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0B" w:rsidRPr="00F33C8D" w:rsidRDefault="0000240B" w:rsidP="00AC776E">
      <w:pPr>
        <w:jc w:val="center"/>
        <w:rPr>
          <w:b/>
          <w:sz w:val="32"/>
          <w:szCs w:val="24"/>
          <w:u w:val="single"/>
        </w:rPr>
      </w:pPr>
      <w:bookmarkStart w:id="0" w:name="_GoBack"/>
      <w:bookmarkEnd w:id="0"/>
      <w:r w:rsidRPr="00F33C8D">
        <w:rPr>
          <w:b/>
          <w:sz w:val="36"/>
          <w:szCs w:val="28"/>
        </w:rPr>
        <w:t>Anexo V</w:t>
      </w:r>
    </w:p>
    <w:p w:rsidR="00AC776E" w:rsidRPr="00F33C8D" w:rsidRDefault="00AC776E" w:rsidP="00AC776E">
      <w:pPr>
        <w:jc w:val="center"/>
        <w:rPr>
          <w:b/>
          <w:sz w:val="28"/>
          <w:szCs w:val="28"/>
        </w:rPr>
      </w:pPr>
      <w:r w:rsidRPr="00F33C8D">
        <w:rPr>
          <w:b/>
          <w:sz w:val="28"/>
          <w:szCs w:val="28"/>
        </w:rPr>
        <w:t>PROPOSTA TÉCNICA BIENAL DE PROGRAMA DE AÇÃO</w:t>
      </w:r>
    </w:p>
    <w:p w:rsidR="00AC776E" w:rsidRPr="00F33C8D" w:rsidRDefault="00211CBF" w:rsidP="00AC77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Formulário “P”</w:t>
      </w:r>
    </w:p>
    <w:tbl>
      <w:tblPr>
        <w:tblW w:w="9923" w:type="dxa"/>
        <w:jc w:val="center"/>
        <w:tblLayout w:type="fixed"/>
        <w:tblLook w:val="0000"/>
      </w:tblPr>
      <w:tblGrid>
        <w:gridCol w:w="597"/>
        <w:gridCol w:w="1131"/>
        <w:gridCol w:w="479"/>
        <w:gridCol w:w="8"/>
        <w:gridCol w:w="615"/>
        <w:gridCol w:w="224"/>
        <w:gridCol w:w="479"/>
        <w:gridCol w:w="3266"/>
        <w:gridCol w:w="993"/>
        <w:gridCol w:w="2131"/>
      </w:tblGrid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C776E" w:rsidRPr="00F33C8D" w:rsidRDefault="00AC776E" w:rsidP="00AC776E">
            <w:pPr>
              <w:jc w:val="center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1 – Dados da</w:t>
            </w:r>
            <w:r w:rsidR="009539EA" w:rsidRPr="00211CBF">
              <w:rPr>
                <w:b/>
                <w:sz w:val="24"/>
                <w:szCs w:val="24"/>
                <w:lang w:eastAsia="pt-BR"/>
              </w:rPr>
              <w:t>Entidade</w:t>
            </w:r>
          </w:p>
        </w:tc>
      </w:tr>
      <w:tr w:rsidR="00F33C8D" w:rsidRPr="00F33C8D" w:rsidTr="00C47CA5">
        <w:trPr>
          <w:jc w:val="center"/>
        </w:trPr>
        <w:tc>
          <w:tcPr>
            <w:tcW w:w="67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Nome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</w:p>
          <w:p w:rsidR="00AC776E" w:rsidRPr="00F33C8D" w:rsidRDefault="00DF57A5" w:rsidP="00AC776E">
            <w:pPr>
              <w:rPr>
                <w:b/>
                <w:sz w:val="24"/>
                <w:szCs w:val="24"/>
                <w:lang w:eastAsia="pt-BR"/>
              </w:rPr>
            </w:pPr>
            <w:r>
              <w:rPr>
                <w:rFonts w:ascii="Arial" w:hAnsi="Arial" w:cs="Arial"/>
              </w:rPr>
              <w:t>Centro Ann Sullivan do Brasil -RP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 xml:space="preserve">Registro da </w:t>
            </w:r>
            <w:r w:rsidR="009539EA" w:rsidRPr="00211CBF">
              <w:rPr>
                <w:b/>
                <w:sz w:val="24"/>
                <w:szCs w:val="24"/>
                <w:lang w:eastAsia="pt-BR"/>
              </w:rPr>
              <w:t>Entidade</w:t>
            </w:r>
          </w:p>
          <w:p w:rsidR="00AC776E" w:rsidRPr="00F33C8D" w:rsidRDefault="00AC776E" w:rsidP="00DF57A5">
            <w:pPr>
              <w:rPr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 xml:space="preserve">R-  </w:t>
            </w:r>
            <w:r w:rsidR="00DF57A5">
              <w:rPr>
                <w:b/>
                <w:sz w:val="24"/>
                <w:szCs w:val="24"/>
                <w:lang w:eastAsia="pt-BR"/>
              </w:rPr>
              <w:t>010</w:t>
            </w:r>
            <w:r w:rsidRPr="00F33C8D">
              <w:rPr>
                <w:b/>
                <w:sz w:val="24"/>
                <w:szCs w:val="24"/>
                <w:lang w:eastAsia="pt-BR"/>
              </w:rPr>
              <w:t xml:space="preserve"> /2019-2020</w:t>
            </w:r>
          </w:p>
        </w:tc>
      </w:tr>
      <w:tr w:rsidR="00F33C8D" w:rsidRPr="00F33C8D" w:rsidTr="00C47CA5">
        <w:trPr>
          <w:jc w:val="center"/>
        </w:trPr>
        <w:tc>
          <w:tcPr>
            <w:tcW w:w="30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CNPJ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</w:p>
          <w:p w:rsidR="00AC776E" w:rsidRPr="00F33C8D" w:rsidRDefault="00DF57A5" w:rsidP="00AC776E">
            <w:pPr>
              <w:rPr>
                <w:sz w:val="24"/>
                <w:szCs w:val="24"/>
                <w:lang w:eastAsia="pt-BR"/>
              </w:rPr>
            </w:pPr>
            <w:r w:rsidRPr="00036C35">
              <w:rPr>
                <w:rFonts w:ascii="Arial" w:hAnsi="Arial" w:cs="Arial"/>
                <w:lang w:val="en-US"/>
              </w:rPr>
              <w:t>024030560001/12</w:t>
            </w:r>
          </w:p>
        </w:tc>
        <w:tc>
          <w:tcPr>
            <w:tcW w:w="3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Inscrição Municipal (se houver)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Data de Fundação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  <w:r w:rsidR="00DF57A5" w:rsidRPr="00DF57A5">
              <w:rPr>
                <w:sz w:val="24"/>
                <w:szCs w:val="24"/>
                <w:lang w:eastAsia="pt-BR"/>
              </w:rPr>
              <w:t>06/10/2018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C47CA5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Endereço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  <w:r w:rsidR="00DF57A5">
              <w:rPr>
                <w:sz w:val="24"/>
                <w:szCs w:val="24"/>
                <w:lang w:eastAsia="pt-BR"/>
              </w:rPr>
              <w:t>Av; Francisca Massaro Farinha, 333</w:t>
            </w:r>
          </w:p>
        </w:tc>
      </w:tr>
      <w:tr w:rsidR="00F33C8D" w:rsidRPr="00F33C8D" w:rsidTr="00C47CA5">
        <w:trPr>
          <w:jc w:val="center"/>
        </w:trPr>
        <w:tc>
          <w:tcPr>
            <w:tcW w:w="2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C47CA5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Bairro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  <w:r w:rsidR="00DF57A5">
              <w:rPr>
                <w:sz w:val="24"/>
                <w:szCs w:val="24"/>
                <w:lang w:eastAsia="pt-BR"/>
              </w:rPr>
              <w:t>Nova Ribeirânia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7A5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Cidade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  <w:r w:rsidR="00DF57A5">
              <w:rPr>
                <w:b/>
                <w:sz w:val="24"/>
                <w:szCs w:val="24"/>
                <w:lang w:eastAsia="pt-BR"/>
              </w:rPr>
              <w:t>Ribeirão Preto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UF</w:t>
            </w:r>
            <w:r w:rsidR="00DF57A5">
              <w:rPr>
                <w:b/>
                <w:sz w:val="24"/>
                <w:szCs w:val="24"/>
                <w:lang w:eastAsia="pt-BR"/>
              </w:rPr>
              <w:t>SP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7A5" w:rsidRPr="00F33C8D" w:rsidRDefault="00AC776E" w:rsidP="00DF57A5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CEP</w:t>
            </w:r>
            <w:r w:rsidR="00211CBF">
              <w:rPr>
                <w:b/>
                <w:sz w:val="24"/>
                <w:szCs w:val="24"/>
                <w:lang w:eastAsia="pt-BR"/>
              </w:rPr>
              <w:t>:</w:t>
            </w:r>
            <w:r w:rsidR="00DF57A5">
              <w:rPr>
                <w:b/>
                <w:sz w:val="24"/>
                <w:szCs w:val="24"/>
                <w:lang w:eastAsia="pt-BR"/>
              </w:rPr>
              <w:t>14096460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spacing w:after="120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Situação do Imóvel</w:t>
            </w:r>
            <w:r w:rsidR="00211CBF">
              <w:rPr>
                <w:b/>
                <w:sz w:val="24"/>
                <w:szCs w:val="24"/>
                <w:lang w:eastAsia="pt-BR"/>
              </w:rPr>
              <w:t xml:space="preserve">: </w:t>
            </w:r>
          </w:p>
          <w:p w:rsidR="00AC776E" w:rsidRPr="00F33C8D" w:rsidRDefault="00252E4C" w:rsidP="00211CBF">
            <w:pPr>
              <w:rPr>
                <w:b/>
                <w:sz w:val="24"/>
                <w:szCs w:val="24"/>
                <w:lang w:eastAsia="pt-BR"/>
              </w:rPr>
            </w:pPr>
            <w:sdt>
              <w:sdtPr>
                <w:rPr>
                  <w:b/>
                  <w:sz w:val="24"/>
                  <w:szCs w:val="24"/>
                  <w:lang w:eastAsia="pt-BR"/>
                </w:rPr>
                <w:id w:val="-886028808"/>
              </w:sdtPr>
              <w:sdtContent>
                <w:r w:rsidR="00BB4328">
                  <w:rPr>
                    <w:rFonts w:ascii="MS Gothic" w:eastAsia="MS Gothic" w:hAnsi="MS Gothic" w:hint="eastAsia"/>
                    <w:b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AC776E" w:rsidRPr="00F33C8D">
              <w:rPr>
                <w:b/>
                <w:sz w:val="24"/>
                <w:szCs w:val="24"/>
                <w:lang w:eastAsia="pt-BR"/>
              </w:rPr>
              <w:t xml:space="preserve"> Próprio                                        </w:t>
            </w:r>
            <w:sdt>
              <w:sdtPr>
                <w:rPr>
                  <w:b/>
                  <w:sz w:val="24"/>
                  <w:szCs w:val="24"/>
                  <w:lang w:eastAsia="pt-BR"/>
                </w:rPr>
                <w:id w:val="2079388828"/>
              </w:sdtPr>
              <w:sdtContent>
                <w:r w:rsidR="00AC776E" w:rsidRPr="00F33C8D">
                  <w:rPr>
                    <w:rFonts w:ascii="MS Gothic" w:eastAsia="MS Gothic" w:hAnsi="MS Gothic" w:hint="eastAsia"/>
                    <w:b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AC776E" w:rsidRPr="00F33C8D">
              <w:rPr>
                <w:b/>
                <w:sz w:val="24"/>
                <w:szCs w:val="24"/>
                <w:lang w:eastAsia="pt-BR"/>
              </w:rPr>
              <w:t xml:space="preserve"> Alugado                                       </w:t>
            </w:r>
            <w:sdt>
              <w:sdtPr>
                <w:rPr>
                  <w:b/>
                  <w:sz w:val="24"/>
                  <w:szCs w:val="24"/>
                  <w:lang w:eastAsia="pt-BR"/>
                </w:rPr>
                <w:id w:val="1722484945"/>
              </w:sdtPr>
              <w:sdtContent>
                <w:r w:rsidR="00BB4328">
                  <w:rPr>
                    <w:rFonts w:ascii="MS Gothic" w:eastAsia="MS Gothic" w:hAnsi="MS Gothic" w:hint="eastAsia"/>
                    <w:b/>
                    <w:sz w:val="24"/>
                    <w:szCs w:val="24"/>
                    <w:lang w:eastAsia="pt-BR"/>
                  </w:rPr>
                  <w:t>☒</w:t>
                </w:r>
              </w:sdtContent>
            </w:sdt>
            <w:r w:rsidR="00AC776E" w:rsidRPr="00F33C8D">
              <w:rPr>
                <w:b/>
                <w:sz w:val="24"/>
                <w:szCs w:val="24"/>
                <w:lang w:eastAsia="pt-BR"/>
              </w:rPr>
              <w:t xml:space="preserve"> Cedido/Comodato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AC776E" w:rsidP="00AC776E">
            <w:pPr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DDD/Telefones</w:t>
            </w:r>
          </w:p>
          <w:p w:rsidR="00AC776E" w:rsidRPr="00F33C8D" w:rsidRDefault="00DF57A5" w:rsidP="00AC776E">
            <w:pPr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  <w:t>16 36328997//36329383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F33C8D" w:rsidRDefault="008C1B77" w:rsidP="00AC776E">
            <w:pPr>
              <w:rPr>
                <w:b/>
                <w:sz w:val="24"/>
                <w:szCs w:val="24"/>
                <w:lang w:eastAsia="pt-BR"/>
              </w:rPr>
            </w:pPr>
            <w:r w:rsidRPr="008C1B77">
              <w:rPr>
                <w:b/>
                <w:i/>
                <w:sz w:val="24"/>
                <w:szCs w:val="24"/>
                <w:lang w:eastAsia="pt-BR"/>
              </w:rPr>
              <w:t>E-mail</w:t>
            </w:r>
            <w:r w:rsidR="006A3C04" w:rsidRPr="006A3C04">
              <w:rPr>
                <w:b/>
                <w:sz w:val="24"/>
                <w:szCs w:val="24"/>
                <w:lang w:eastAsia="pt-BR"/>
              </w:rPr>
              <w:t xml:space="preserve">e </w:t>
            </w:r>
            <w:r w:rsidR="006A3C04">
              <w:rPr>
                <w:b/>
                <w:i/>
                <w:sz w:val="24"/>
                <w:szCs w:val="24"/>
                <w:lang w:eastAsia="pt-BR"/>
              </w:rPr>
              <w:t>site:</w:t>
            </w:r>
          </w:p>
          <w:p w:rsidR="00AC776E" w:rsidRPr="00F33C8D" w:rsidRDefault="00252E4C" w:rsidP="00AC776E">
            <w:pPr>
              <w:rPr>
                <w:sz w:val="24"/>
                <w:szCs w:val="24"/>
                <w:lang w:eastAsia="pt-BR"/>
              </w:rPr>
            </w:pPr>
            <w:hyperlink r:id="rId8" w:history="1">
              <w:r w:rsidR="007F039E" w:rsidRPr="00D85A3F">
                <w:rPr>
                  <w:rStyle w:val="Hyperlink"/>
                  <w:sz w:val="24"/>
                  <w:szCs w:val="24"/>
                  <w:lang w:eastAsia="pt-BR"/>
                </w:rPr>
                <w:t>centroasb.rp@gmail.com</w:t>
              </w:r>
            </w:hyperlink>
            <w:r w:rsidR="007B5C3A" w:rsidRPr="006F75AB">
              <w:rPr>
                <w:rFonts w:ascii="Arial" w:hAnsi="Arial" w:cs="Arial"/>
                <w:sz w:val="22"/>
                <w:szCs w:val="22"/>
              </w:rPr>
              <w:t>http://annsullivan.org.br/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C776E" w:rsidRPr="00F33C8D" w:rsidRDefault="00AC776E" w:rsidP="00AC776E">
            <w:pPr>
              <w:jc w:val="center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2 – Programa de Ação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F33C8D" w:rsidRDefault="00AC776E" w:rsidP="00AC776E">
            <w:pPr>
              <w:jc w:val="both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Nome do Programa de Ação</w:t>
            </w:r>
            <w:r w:rsidR="00A21454">
              <w:rPr>
                <w:b/>
                <w:sz w:val="24"/>
                <w:szCs w:val="24"/>
                <w:lang w:eastAsia="pt-BR"/>
              </w:rPr>
              <w:t>:</w:t>
            </w:r>
          </w:p>
          <w:p w:rsidR="00AC776E" w:rsidRPr="00F33C8D" w:rsidRDefault="001160C9" w:rsidP="00AC776E">
            <w:pPr>
              <w:rPr>
                <w:b/>
                <w:sz w:val="24"/>
                <w:szCs w:val="24"/>
                <w:lang w:eastAsia="pt-BR"/>
              </w:rPr>
            </w:pPr>
            <w:r w:rsidRPr="006D73ED">
              <w:rPr>
                <w:color w:val="000000"/>
                <w:sz w:val="27"/>
                <w:szCs w:val="27"/>
              </w:rPr>
              <w:t>Programa Educando com a Vida Rumo a Cidadania/Sustentabilidade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F33C8D" w:rsidRDefault="00AC776E" w:rsidP="00AC776E">
            <w:pPr>
              <w:jc w:val="both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Responsável pelo Programa de Ação/Formação/Inscrição Profissional</w:t>
            </w:r>
            <w:r w:rsidR="00A21454">
              <w:rPr>
                <w:b/>
                <w:sz w:val="24"/>
                <w:szCs w:val="24"/>
                <w:lang w:eastAsia="pt-BR"/>
              </w:rPr>
              <w:t>:</w:t>
            </w:r>
          </w:p>
          <w:p w:rsidR="00AC776E" w:rsidRPr="006D73ED" w:rsidRDefault="00BC0292" w:rsidP="00AC776E">
            <w:pPr>
              <w:jc w:val="both"/>
              <w:rPr>
                <w:sz w:val="24"/>
                <w:szCs w:val="24"/>
                <w:lang w:eastAsia="pt-BR"/>
              </w:rPr>
            </w:pPr>
            <w:r w:rsidRPr="006D73ED">
              <w:rPr>
                <w:sz w:val="24"/>
                <w:szCs w:val="24"/>
                <w:lang w:eastAsia="pt-BR"/>
              </w:rPr>
              <w:t>Beatriz Tamburús Siqueira Pereira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F33C8D" w:rsidRDefault="00AC776E" w:rsidP="00BC0292">
            <w:pPr>
              <w:jc w:val="both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Cargo</w:t>
            </w:r>
            <w:r w:rsidR="00A21454">
              <w:rPr>
                <w:b/>
                <w:sz w:val="24"/>
                <w:szCs w:val="24"/>
                <w:lang w:eastAsia="pt-BR"/>
              </w:rPr>
              <w:t>:</w:t>
            </w:r>
            <w:r w:rsidR="00BC0292" w:rsidRPr="006D73ED">
              <w:rPr>
                <w:sz w:val="24"/>
                <w:szCs w:val="24"/>
                <w:lang w:eastAsia="pt-BR"/>
              </w:rPr>
              <w:t>Assistente Social</w:t>
            </w:r>
            <w:r w:rsidR="006D73ED">
              <w:rPr>
                <w:b/>
                <w:sz w:val="24"/>
                <w:szCs w:val="24"/>
                <w:lang w:eastAsia="pt-BR"/>
              </w:rPr>
              <w:t xml:space="preserve"> – CRESS </w:t>
            </w:r>
            <w:r w:rsidR="006D73ED" w:rsidRPr="006D73ED">
              <w:rPr>
                <w:sz w:val="24"/>
                <w:szCs w:val="24"/>
                <w:lang w:eastAsia="pt-BR"/>
              </w:rPr>
              <w:t>60311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C776E" w:rsidRPr="00F33C8D" w:rsidRDefault="00AC776E" w:rsidP="00AC776E">
            <w:pPr>
              <w:jc w:val="both"/>
              <w:rPr>
                <w:b/>
                <w:sz w:val="24"/>
                <w:szCs w:val="24"/>
                <w:lang w:eastAsia="pt-BR"/>
              </w:rPr>
            </w:pPr>
            <w:r w:rsidRPr="00F33C8D">
              <w:rPr>
                <w:b/>
                <w:sz w:val="24"/>
                <w:szCs w:val="24"/>
                <w:lang w:eastAsia="pt-BR"/>
              </w:rPr>
              <w:t>Endereço do(s) local(is) de execução das atividades</w:t>
            </w:r>
            <w:r w:rsidR="00A21454">
              <w:rPr>
                <w:b/>
                <w:sz w:val="24"/>
                <w:szCs w:val="24"/>
                <w:lang w:eastAsia="pt-BR"/>
              </w:rPr>
              <w:t>:</w:t>
            </w:r>
          </w:p>
          <w:p w:rsidR="00AC776E" w:rsidRPr="00F33C8D" w:rsidRDefault="000D6CC5" w:rsidP="00AC776E">
            <w:pPr>
              <w:jc w:val="both"/>
              <w:rPr>
                <w:b/>
                <w:sz w:val="24"/>
                <w:szCs w:val="24"/>
                <w:lang w:eastAsia="pt-BR"/>
              </w:rPr>
            </w:pPr>
            <w:r>
              <w:rPr>
                <w:b/>
                <w:sz w:val="24"/>
                <w:szCs w:val="24"/>
                <w:lang w:eastAsia="pt-BR"/>
              </w:rPr>
              <w:t>Av: Francisca Massaro Farinha, 333</w:t>
            </w:r>
            <w:r w:rsidR="00832657">
              <w:rPr>
                <w:b/>
                <w:sz w:val="24"/>
                <w:szCs w:val="24"/>
                <w:lang w:eastAsia="pt-BR"/>
              </w:rPr>
              <w:t xml:space="preserve"> Nova Ribeirânia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C776E" w:rsidRPr="00F33C8D" w:rsidRDefault="00AC776E" w:rsidP="00AC776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33C8D">
              <w:rPr>
                <w:b/>
                <w:sz w:val="24"/>
                <w:szCs w:val="24"/>
              </w:rPr>
              <w:t>3 - Área de Atuação, Regime e Execução da Ação</w:t>
            </w: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jc w:val="both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 xml:space="preserve">Área (s) de Atuação da </w:t>
            </w:r>
            <w:r w:rsidR="009539EA" w:rsidRPr="009539EA">
              <w:rPr>
                <w:sz w:val="24"/>
                <w:szCs w:val="24"/>
              </w:rPr>
              <w:t>Entidade</w:t>
            </w:r>
            <w:r w:rsidRPr="00F33C8D">
              <w:rPr>
                <w:b/>
                <w:sz w:val="24"/>
                <w:szCs w:val="24"/>
              </w:rPr>
              <w:t xml:space="preserve">: </w:t>
            </w:r>
          </w:p>
          <w:tbl>
            <w:tblPr>
              <w:tblW w:w="0" w:type="auto"/>
              <w:jc w:val="center"/>
              <w:tblLayout w:type="fixed"/>
              <w:tblLook w:val="04A0"/>
            </w:tblPr>
            <w:tblGrid>
              <w:gridCol w:w="340"/>
              <w:gridCol w:w="2112"/>
              <w:gridCol w:w="299"/>
              <w:gridCol w:w="340"/>
              <w:gridCol w:w="1892"/>
              <w:gridCol w:w="1892"/>
            </w:tblGrid>
            <w:tr w:rsidR="00AC776E" w:rsidRPr="00F33C8D" w:rsidTr="00AC776E">
              <w:trPr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980661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>
                    <w:rPr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211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Assistência Social</w:t>
                  </w:r>
                </w:p>
              </w:tc>
              <w:tc>
                <w:tcPr>
                  <w:tcW w:w="29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189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Esporte e Lazer</w:t>
                  </w:r>
                </w:p>
              </w:tc>
              <w:tc>
                <w:tcPr>
                  <w:tcW w:w="1892" w:type="dxa"/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AC776E" w:rsidRPr="00F33C8D" w:rsidTr="00AC776E">
              <w:trPr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980661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>
                    <w:rPr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211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Cultura</w:t>
                  </w:r>
                </w:p>
              </w:tc>
              <w:tc>
                <w:tcPr>
                  <w:tcW w:w="29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980661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>
                    <w:rPr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189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Saúde</w:t>
                  </w:r>
                </w:p>
              </w:tc>
              <w:tc>
                <w:tcPr>
                  <w:tcW w:w="1892" w:type="dxa"/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AC776E" w:rsidRPr="00F33C8D" w:rsidTr="00AC776E">
              <w:trPr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980661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>
                    <w:rPr>
                      <w:sz w:val="24"/>
                      <w:szCs w:val="24"/>
                      <w:lang w:eastAsia="pt-BR"/>
                    </w:rPr>
                    <w:t>X</w:t>
                  </w:r>
                </w:p>
              </w:tc>
              <w:tc>
                <w:tcPr>
                  <w:tcW w:w="211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Educação</w:t>
                  </w:r>
                </w:p>
              </w:tc>
              <w:tc>
                <w:tcPr>
                  <w:tcW w:w="29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189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Outros: _______</w:t>
                  </w:r>
                </w:p>
              </w:tc>
              <w:tc>
                <w:tcPr>
                  <w:tcW w:w="1892" w:type="dxa"/>
                  <w:shd w:val="clear" w:color="auto" w:fill="auto"/>
                </w:tcPr>
                <w:p w:rsidR="00AC776E" w:rsidRPr="00F33C8D" w:rsidRDefault="00AC776E" w:rsidP="00AC776E">
                  <w:pPr>
                    <w:rPr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AC776E" w:rsidRPr="00F33C8D" w:rsidRDefault="00AC776E" w:rsidP="00AC776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jc w:val="both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 xml:space="preserve">Programas e Regimes da </w:t>
            </w:r>
            <w:r w:rsidR="009539EA" w:rsidRPr="00A21454">
              <w:rPr>
                <w:b/>
                <w:sz w:val="24"/>
                <w:szCs w:val="24"/>
              </w:rPr>
              <w:t>Entidade</w:t>
            </w:r>
            <w:r w:rsidRPr="00A21454">
              <w:rPr>
                <w:b/>
                <w:sz w:val="24"/>
                <w:szCs w:val="24"/>
              </w:rPr>
              <w:t>:</w:t>
            </w:r>
          </w:p>
          <w:tbl>
            <w:tblPr>
              <w:tblW w:w="9746" w:type="dxa"/>
              <w:tblLayout w:type="fixed"/>
              <w:tblLook w:val="04A0"/>
            </w:tblPr>
            <w:tblGrid>
              <w:gridCol w:w="340"/>
              <w:gridCol w:w="119"/>
              <w:gridCol w:w="334"/>
              <w:gridCol w:w="3659"/>
              <w:gridCol w:w="340"/>
              <w:gridCol w:w="153"/>
              <w:gridCol w:w="332"/>
              <w:gridCol w:w="4079"/>
              <w:gridCol w:w="390"/>
            </w:tblGrid>
            <w:tr w:rsidR="00AC776E" w:rsidRPr="00F33C8D" w:rsidTr="00AC776E">
              <w:trPr>
                <w:gridAfter w:val="1"/>
                <w:wAfter w:w="390" w:type="dxa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AE50DD" w:rsidRDefault="00AE50DD" w:rsidP="00AC776E">
                  <w:pPr>
                    <w:spacing w:before="40" w:after="40"/>
                    <w:jc w:val="both"/>
                    <w:rPr>
                      <w:sz w:val="24"/>
                      <w:szCs w:val="24"/>
                    </w:rPr>
                  </w:pPr>
                  <w:r w:rsidRPr="00AE50DD">
                    <w:rPr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4112" w:type="dxa"/>
                  <w:gridSpan w:val="3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AE50DD" w:rsidRDefault="00AC776E" w:rsidP="00B77A9F">
                  <w:pPr>
                    <w:spacing w:before="40" w:after="40"/>
                    <w:rPr>
                      <w:b/>
                      <w:sz w:val="24"/>
                      <w:szCs w:val="24"/>
                    </w:rPr>
                  </w:pPr>
                  <w:r w:rsidRPr="00AE50DD">
                    <w:rPr>
                      <w:b/>
                      <w:sz w:val="24"/>
                      <w:szCs w:val="24"/>
                    </w:rPr>
                    <w:t xml:space="preserve">PROTEÇÃO 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B77A9F" w:rsidRDefault="00AC776E" w:rsidP="00AC776E">
                  <w:pPr>
                    <w:spacing w:before="40" w:after="40"/>
                    <w:jc w:val="both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4564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B77A9F" w:rsidRDefault="00AC776E" w:rsidP="00AC776E">
                  <w:pPr>
                    <w:spacing w:before="40" w:after="40"/>
                    <w:jc w:val="both"/>
                    <w:rPr>
                      <w:b/>
                      <w:sz w:val="24"/>
                      <w:szCs w:val="24"/>
                      <w:highlight w:val="yellow"/>
                    </w:rPr>
                  </w:pPr>
                  <w:r w:rsidRPr="00AE50DD">
                    <w:rPr>
                      <w:b/>
                      <w:sz w:val="24"/>
                      <w:szCs w:val="24"/>
                    </w:rPr>
                    <w:t>SOCIOEDUCATIVO</w:t>
                  </w:r>
                </w:p>
              </w:tc>
            </w:tr>
            <w:tr w:rsidR="00AC776E" w:rsidRPr="00F33C8D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980661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Orientação e Apoio Sociofamiliar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Prestação de Serviços à Comunidade</w:t>
                  </w:r>
                </w:p>
              </w:tc>
            </w:tr>
            <w:tr w:rsidR="00AC776E" w:rsidRPr="00F33C8D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9E56A2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  <w:lang w:eastAsia="pt-BR"/>
                    </w:rPr>
                    <w:t>Apoio Socioeducativo em Meio Aberto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</w:rPr>
                    <w:t>Liberdade Assistida</w:t>
                  </w:r>
                </w:p>
              </w:tc>
            </w:tr>
            <w:tr w:rsidR="00AC776E" w:rsidRPr="00F33C8D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bCs/>
                      <w:sz w:val="24"/>
                      <w:szCs w:val="24"/>
                      <w:lang w:eastAsia="pt-BR"/>
                    </w:rPr>
                    <w:t>Colocação Familiar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bCs/>
                      <w:sz w:val="24"/>
                      <w:szCs w:val="24"/>
                      <w:lang w:eastAsia="pt-BR"/>
                    </w:rPr>
                    <w:t>Semiliberdade</w:t>
                  </w:r>
                </w:p>
              </w:tc>
            </w:tr>
            <w:tr w:rsidR="00AC776E" w:rsidRPr="00F33C8D" w:rsidTr="00AC776E">
              <w:tblPrEx>
                <w:jc w:val="center"/>
              </w:tblPrEx>
              <w:trPr>
                <w:gridBefore w:val="2"/>
                <w:wBefore w:w="459" w:type="dxa"/>
                <w:jc w:val="center"/>
              </w:trPr>
              <w:tc>
                <w:tcPr>
                  <w:tcW w:w="3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152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bCs/>
                      <w:sz w:val="24"/>
                      <w:szCs w:val="24"/>
                      <w:lang w:eastAsia="pt-BR"/>
                    </w:rPr>
                  </w:pPr>
                  <w:r w:rsidRPr="00F33C8D">
                    <w:rPr>
                      <w:bCs/>
                      <w:sz w:val="24"/>
                      <w:szCs w:val="24"/>
                      <w:lang w:eastAsia="pt-BR"/>
                    </w:rPr>
                    <w:t>Acolhimento Institucional ou Familiar</w:t>
                  </w: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469" w:type="dxa"/>
                  <w:gridSpan w:val="2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</w:rPr>
                    <w:t>Internação</w:t>
                  </w:r>
                </w:p>
              </w:tc>
            </w:tr>
          </w:tbl>
          <w:p w:rsidR="00AC776E" w:rsidRPr="00F33C8D" w:rsidRDefault="00AC776E" w:rsidP="00AC776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tbl>
            <w:tblPr>
              <w:tblW w:w="9751" w:type="dxa"/>
              <w:shd w:val="clear" w:color="auto" w:fill="FFFFCC"/>
              <w:tblLayout w:type="fixed"/>
              <w:tblLook w:val="04A0"/>
            </w:tblPr>
            <w:tblGrid>
              <w:gridCol w:w="345"/>
              <w:gridCol w:w="334"/>
              <w:gridCol w:w="4049"/>
              <w:gridCol w:w="426"/>
              <w:gridCol w:w="4207"/>
              <w:gridCol w:w="45"/>
              <w:gridCol w:w="345"/>
            </w:tblGrid>
            <w:tr w:rsidR="00AC776E" w:rsidRPr="00F33C8D" w:rsidTr="00D761F7">
              <w:trPr>
                <w:gridAfter w:val="1"/>
                <w:wAfter w:w="345" w:type="dxa"/>
              </w:trPr>
              <w:tc>
                <w:tcPr>
                  <w:tcW w:w="9406" w:type="dxa"/>
                  <w:gridSpan w:val="6"/>
                  <w:shd w:val="clear" w:color="auto" w:fill="FFFFFF" w:themeFill="background1"/>
                </w:tcPr>
                <w:p w:rsidR="00AC776E" w:rsidRPr="00F33C8D" w:rsidRDefault="00AC776E" w:rsidP="00AC776E">
                  <w:pPr>
                    <w:spacing w:after="200"/>
                    <w:jc w:val="both"/>
                    <w:rPr>
                      <w:b/>
                      <w:sz w:val="24"/>
                      <w:szCs w:val="24"/>
                    </w:rPr>
                  </w:pPr>
                  <w:r w:rsidRPr="00F33C8D">
                    <w:rPr>
                      <w:b/>
                      <w:sz w:val="24"/>
                      <w:szCs w:val="24"/>
                    </w:rPr>
                    <w:t>Ação Executada:</w:t>
                  </w:r>
                </w:p>
              </w:tc>
            </w:tr>
            <w:tr w:rsidR="00AC776E" w:rsidRPr="00F33C8D" w:rsidTr="00BB4328">
              <w:tblPrEx>
                <w:shd w:val="clear" w:color="auto" w:fill="auto"/>
              </w:tblPrEx>
              <w:trPr>
                <w:gridAfter w:val="2"/>
                <w:wAfter w:w="390" w:type="dxa"/>
              </w:trPr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D761F7" w:rsidP="00AC776E">
                  <w:pPr>
                    <w:spacing w:before="40" w:after="40"/>
                    <w:jc w:val="both"/>
                  </w:pPr>
                  <w:r>
                    <w:t>X</w:t>
                  </w:r>
                </w:p>
              </w:tc>
              <w:tc>
                <w:tcPr>
                  <w:tcW w:w="4383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spacing w:before="40" w:after="40"/>
                    <w:jc w:val="both"/>
                    <w:rPr>
                      <w:b/>
                      <w:sz w:val="24"/>
                      <w:szCs w:val="24"/>
                    </w:rPr>
                  </w:pPr>
                  <w:r w:rsidRPr="00F33C8D">
                    <w:rPr>
                      <w:b/>
                      <w:sz w:val="24"/>
                      <w:szCs w:val="24"/>
                    </w:rPr>
                    <w:t>ATENDIMENTO DIRETO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spacing w:before="40" w:after="4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0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C776E" w:rsidRPr="00F33C8D" w:rsidRDefault="00AC776E" w:rsidP="00AC776E">
                  <w:pPr>
                    <w:spacing w:before="40" w:after="40"/>
                    <w:jc w:val="both"/>
                    <w:rPr>
                      <w:b/>
                      <w:sz w:val="24"/>
                      <w:szCs w:val="24"/>
                    </w:rPr>
                  </w:pPr>
                  <w:r w:rsidRPr="00F33C8D">
                    <w:rPr>
                      <w:b/>
                      <w:sz w:val="24"/>
                      <w:szCs w:val="24"/>
                    </w:rPr>
                    <w:t>ATENDIMENTO INDIRETO</w:t>
                  </w:r>
                </w:p>
              </w:tc>
            </w:tr>
            <w:tr w:rsidR="00AC776E" w:rsidRPr="00F33C8D" w:rsidTr="00BB4328">
              <w:tblPrEx>
                <w:jc w:val="center"/>
                <w:shd w:val="clear" w:color="auto" w:fill="auto"/>
              </w:tblPrEx>
              <w:trPr>
                <w:gridBefore w:val="1"/>
                <w:wBefore w:w="345" w:type="dxa"/>
                <w:jc w:val="center"/>
              </w:trPr>
              <w:tc>
                <w:tcPr>
                  <w:tcW w:w="334" w:type="dxa"/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049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597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</w:rPr>
                    <w:t>Assessoramento</w:t>
                  </w:r>
                </w:p>
              </w:tc>
            </w:tr>
            <w:tr w:rsidR="00AC776E" w:rsidRPr="00F33C8D" w:rsidTr="00BB4328">
              <w:tblPrEx>
                <w:jc w:val="center"/>
                <w:shd w:val="clear" w:color="auto" w:fill="auto"/>
              </w:tblPrEx>
              <w:trPr>
                <w:gridBefore w:val="1"/>
                <w:wBefore w:w="345" w:type="dxa"/>
                <w:jc w:val="center"/>
              </w:trPr>
              <w:tc>
                <w:tcPr>
                  <w:tcW w:w="334" w:type="dxa"/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049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597" w:type="dxa"/>
                  <w:gridSpan w:val="3"/>
                  <w:tcBorders>
                    <w:left w:val="single" w:sz="4" w:space="0" w:color="auto"/>
                  </w:tcBorders>
                  <w:shd w:val="clear" w:color="auto" w:fill="auto"/>
                  <w:vAlign w:val="center"/>
                </w:tcPr>
                <w:p w:rsidR="00AC776E" w:rsidRPr="00F33C8D" w:rsidRDefault="00AC776E" w:rsidP="00AC776E">
                  <w:pPr>
                    <w:spacing w:before="40" w:after="40"/>
                    <w:rPr>
                      <w:sz w:val="24"/>
                      <w:szCs w:val="24"/>
                    </w:rPr>
                  </w:pPr>
                  <w:r w:rsidRPr="00F33C8D">
                    <w:rPr>
                      <w:sz w:val="24"/>
                      <w:szCs w:val="24"/>
                    </w:rPr>
                    <w:t>Defesa e Garantia de Direitos</w:t>
                  </w:r>
                </w:p>
              </w:tc>
            </w:tr>
          </w:tbl>
          <w:p w:rsidR="00AC776E" w:rsidRPr="00F33C8D" w:rsidRDefault="00AC776E" w:rsidP="00AC776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C776E" w:rsidRPr="00F33C8D" w:rsidRDefault="00AC776E" w:rsidP="00AC776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4 – Oferta e Acesso de Vagas do Programa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243"/>
        </w:trPr>
        <w:tc>
          <w:tcPr>
            <w:tcW w:w="1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F33C8D">
              <w:rPr>
                <w:b/>
                <w:sz w:val="18"/>
                <w:szCs w:val="18"/>
              </w:rPr>
              <w:t>Formas de oferta das ações aos usuários do programa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B91E7B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Atendimento 100% gratuito a todos os usuários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22"/>
        </w:trPr>
        <w:tc>
          <w:tcPr>
            <w:tcW w:w="17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 xml:space="preserve">Atendimento com custo simbólico (especificar) 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08"/>
        </w:trPr>
        <w:tc>
          <w:tcPr>
            <w:tcW w:w="17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Outro. Qual?</w:t>
            </w:r>
          </w:p>
        </w:tc>
        <w:tc>
          <w:tcPr>
            <w:tcW w:w="6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08"/>
        </w:trPr>
        <w:tc>
          <w:tcPr>
            <w:tcW w:w="172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jc w:val="center"/>
              <w:rPr>
                <w:b/>
              </w:rPr>
            </w:pPr>
            <w:r w:rsidRPr="00F33C8D">
              <w:rPr>
                <w:b/>
              </w:rPr>
              <w:t>Formas de acesso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 xml:space="preserve">Busca ativa 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08"/>
        </w:trPr>
        <w:tc>
          <w:tcPr>
            <w:tcW w:w="17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BB4328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 xml:space="preserve">Busca Espontânea 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08"/>
        </w:trPr>
        <w:tc>
          <w:tcPr>
            <w:tcW w:w="17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B91E7B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Encaminhamento da Rede de Atendimento Socioassistencial e Setorial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08"/>
        </w:trPr>
        <w:tc>
          <w:tcPr>
            <w:tcW w:w="17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Requisição Judicial</w:t>
            </w:r>
          </w:p>
        </w:tc>
      </w:tr>
      <w:tr w:rsidR="00F33C8D" w:rsidRPr="00F33C8D" w:rsidTr="00BB4328">
        <w:tblPrEx>
          <w:jc w:val="left"/>
          <w:shd w:val="clear" w:color="auto" w:fill="F2F2F2"/>
        </w:tblPrEx>
        <w:trPr>
          <w:trHeight w:val="108"/>
        </w:trPr>
        <w:tc>
          <w:tcPr>
            <w:tcW w:w="17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Outra. Qual?</w:t>
            </w:r>
          </w:p>
        </w:tc>
        <w:tc>
          <w:tcPr>
            <w:tcW w:w="6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b/>
                <w:sz w:val="18"/>
                <w:szCs w:val="18"/>
              </w:rPr>
            </w:pPr>
          </w:p>
        </w:tc>
      </w:tr>
      <w:tr w:rsidR="00F33C8D" w:rsidRPr="00F33C8D" w:rsidTr="00EC6AF7">
        <w:trPr>
          <w:jc w:val="center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C776E" w:rsidRPr="00F33C8D" w:rsidRDefault="00AC776E" w:rsidP="00AC776E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5 – Cadastro e Controle de Usuários</w:t>
            </w:r>
          </w:p>
        </w:tc>
      </w:tr>
      <w:tr w:rsidR="00F33C8D" w:rsidRPr="00F33C8D" w:rsidTr="00BB4328">
        <w:tblPrEx>
          <w:jc w:val="left"/>
        </w:tblPrEx>
        <w:trPr>
          <w:trHeight w:val="398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776E" w:rsidRPr="00F33C8D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326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Mantém prontuário de cada usuário</w:t>
            </w:r>
          </w:p>
        </w:tc>
      </w:tr>
      <w:tr w:rsidR="00F33C8D" w:rsidRPr="00F33C8D" w:rsidTr="00BB4328">
        <w:tblPrEx>
          <w:jc w:val="left"/>
        </w:tblPrEx>
        <w:trPr>
          <w:trHeight w:val="23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776E" w:rsidRPr="00F33C8D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3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Mantém ficha de acompanhamento</w:t>
            </w:r>
          </w:p>
        </w:tc>
      </w:tr>
      <w:tr w:rsidR="00F33C8D" w:rsidRPr="00F33C8D" w:rsidTr="00BB4328">
        <w:tblPrEx>
          <w:jc w:val="left"/>
        </w:tblPrEx>
        <w:trPr>
          <w:trHeight w:val="23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776E" w:rsidRPr="00F33C8D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3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Controle de Frequência</w:t>
            </w:r>
          </w:p>
        </w:tc>
      </w:tr>
      <w:tr w:rsidR="00F33C8D" w:rsidRPr="00F33C8D" w:rsidTr="00BB4328">
        <w:tblPrEx>
          <w:jc w:val="left"/>
        </w:tblPrEx>
        <w:trPr>
          <w:trHeight w:val="23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776E" w:rsidRPr="00F33C8D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3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Diário de Bordo</w:t>
            </w:r>
          </w:p>
        </w:tc>
      </w:tr>
      <w:tr w:rsidR="00F33C8D" w:rsidRPr="00F33C8D" w:rsidTr="00BB4328">
        <w:tblPrEx>
          <w:jc w:val="left"/>
        </w:tblPrEx>
        <w:trPr>
          <w:trHeight w:val="232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C776E" w:rsidRPr="00F33C8D" w:rsidRDefault="00B91E7B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93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Relatórios Técnicos Informativos e Conclusivos</w:t>
            </w:r>
          </w:p>
        </w:tc>
      </w:tr>
      <w:tr w:rsidR="00F33C8D" w:rsidRPr="00F33C8D" w:rsidTr="00BB4328">
        <w:tblPrEx>
          <w:jc w:val="left"/>
        </w:tblPrEx>
        <w:trPr>
          <w:trHeight w:val="232"/>
        </w:trPr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C776E" w:rsidRPr="00F33C8D" w:rsidRDefault="00AC776E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  <w:r w:rsidRPr="00F33C8D">
              <w:rPr>
                <w:sz w:val="18"/>
                <w:szCs w:val="18"/>
              </w:rPr>
              <w:t>Outros. Qual(is)?</w:t>
            </w:r>
          </w:p>
        </w:tc>
        <w:tc>
          <w:tcPr>
            <w:tcW w:w="7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sz w:val="18"/>
                <w:szCs w:val="18"/>
              </w:rPr>
            </w:pPr>
          </w:p>
        </w:tc>
      </w:tr>
      <w:tr w:rsidR="00F33C8D" w:rsidRPr="00F33C8D" w:rsidTr="00BB4328">
        <w:tblPrEx>
          <w:jc w:val="left"/>
        </w:tblPrEx>
        <w:trPr>
          <w:trHeight w:val="232"/>
        </w:trPr>
        <w:tc>
          <w:tcPr>
            <w:tcW w:w="59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C776E" w:rsidRPr="00F33C8D" w:rsidRDefault="00AC776E" w:rsidP="00AC776E">
            <w:pPr>
              <w:snapToGrid w:val="0"/>
              <w:ind w:left="-9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b/>
                <w:sz w:val="18"/>
                <w:szCs w:val="18"/>
              </w:rPr>
            </w:pPr>
          </w:p>
        </w:tc>
        <w:tc>
          <w:tcPr>
            <w:tcW w:w="7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F33C8D" w:rsidRDefault="00AC776E" w:rsidP="00AC776E">
            <w:pPr>
              <w:snapToGrid w:val="0"/>
              <w:rPr>
                <w:b/>
                <w:sz w:val="18"/>
                <w:szCs w:val="18"/>
              </w:rPr>
            </w:pP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</w:trPr>
        <w:tc>
          <w:tcPr>
            <w:tcW w:w="9923" w:type="dxa"/>
            <w:gridSpan w:val="10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6 – Apresentação do Programa de Ação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B77A9F" w:rsidRPr="00BE10C5" w:rsidRDefault="00BE10C5" w:rsidP="00BE10C5">
            <w:pPr>
              <w:jc w:val="both"/>
              <w:rPr>
                <w:sz w:val="24"/>
                <w:szCs w:val="24"/>
              </w:rPr>
            </w:pPr>
            <w:r w:rsidRPr="00C17B1A">
              <w:rPr>
                <w:color w:val="000000"/>
                <w:sz w:val="24"/>
                <w:szCs w:val="24"/>
              </w:rPr>
              <w:t xml:space="preserve">O Programa Educando com a Vida Rumo a Cidadania/Sustentabilidade pretende criar formas específicas, no contexto social do Município para ampliar seus recursos próprios com objetivo de ampliar receita para investir em suas atividades filantrópicas e garantir sua sustentabilidade para futuras gerações. </w:t>
            </w:r>
            <w:r w:rsidRPr="00C17B1A">
              <w:rPr>
                <w:sz w:val="24"/>
                <w:szCs w:val="24"/>
              </w:rPr>
              <w:t>Implantação de melhores práticas e estratégias voltadas para a sustentabilidade, eficácia e eficiência através de parcerias público-privadas, estabelecendo um canal de aproximação entre empresas e sociedade civil. Assim, entendemos que ampliar parcerias para viabilizar os eventos e atividades poderão garantir a sustentabilidade dos Programas e Projetos do CASB-RP com finalidades sociais para obtenção de recursos e auxiliar o financiamento do trabalho desenvolvido para esse fim. Captar recursos, doações, parcerias ou trabalho voluntário torna-se uma necessidade e gera um leque de atividades de geração de renda em apoio à sua finalidade principal.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7 – Justificativa do Programa de Ação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A736E0" w:rsidRDefault="00031BF3" w:rsidP="00504EA7">
            <w:pPr>
              <w:pStyle w:val="PargrafodaLista"/>
              <w:tabs>
                <w:tab w:val="left" w:pos="452"/>
              </w:tabs>
              <w:ind w:left="0"/>
              <w:jc w:val="both"/>
              <w:rPr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ab/>
            </w:r>
            <w:r w:rsidRPr="00E47B2A">
              <w:rPr>
                <w:sz w:val="24"/>
                <w:szCs w:val="24"/>
              </w:rPr>
              <w:t>O CASB-RP pretende criar formas específicas, no contexto s</w:t>
            </w:r>
            <w:r w:rsidR="00BB4328">
              <w:rPr>
                <w:sz w:val="24"/>
                <w:szCs w:val="24"/>
              </w:rPr>
              <w:t>ocial do Município para ampliar</w:t>
            </w:r>
            <w:r w:rsidRPr="00E47B2A">
              <w:rPr>
                <w:sz w:val="24"/>
                <w:szCs w:val="24"/>
              </w:rPr>
              <w:t xml:space="preserve"> receita</w:t>
            </w:r>
            <w:r w:rsidR="00BB4328">
              <w:rPr>
                <w:sz w:val="24"/>
                <w:szCs w:val="24"/>
              </w:rPr>
              <w:t xml:space="preserve"> e investir</w:t>
            </w:r>
            <w:r w:rsidRPr="00E47B2A">
              <w:rPr>
                <w:sz w:val="24"/>
                <w:szCs w:val="24"/>
              </w:rPr>
              <w:t xml:space="preserve"> em suas atividades filantrópicas. Dessa forma, o programa visa desenvolver parcerias, para manter e ampliar ações que possam garantir a sustentabilidade dos programas e ações desenvolvidas com crianças e adolescentes com deficiência intelectual associada a outros diagnósticos e apoiar seus familiares. Dessa forma a articulação com a rede sócio assistencial, rede setorial, conselho de direitos e as várias redes de políticas sociais, articuladas entre si</w:t>
            </w:r>
            <w:r w:rsidR="00BB4328">
              <w:rPr>
                <w:sz w:val="24"/>
                <w:szCs w:val="24"/>
              </w:rPr>
              <w:t>,</w:t>
            </w:r>
            <w:r w:rsidRPr="00E47B2A">
              <w:rPr>
                <w:sz w:val="24"/>
                <w:szCs w:val="24"/>
              </w:rPr>
              <w:t xml:space="preserve"> podem cumprir objetivos de atendimento às necessidades humanas na perspectiva da garantia dos direitos sociais e instituir formas de integralidade da assistência. Para realizar sua missão e atender as necessidades da comunidade o CASB necessita de recursos de fontes governamentais, empresas privadas e pessoas físicas. As demandas sociais crescentes e a insuficiência do Estado para supri-las, determinam a necessidade de parcerias na captação de recursos para o atendimento necessário à população. A Instituição tem o propósito de ampliar suas instalações construindo novas salas, anfiteatro, área de lazer</w:t>
            </w:r>
            <w:r w:rsidR="00B228EC">
              <w:rPr>
                <w:sz w:val="24"/>
                <w:szCs w:val="24"/>
              </w:rPr>
              <w:t>,</w:t>
            </w:r>
            <w:r w:rsidRPr="00E47B2A">
              <w:rPr>
                <w:sz w:val="24"/>
                <w:szCs w:val="24"/>
              </w:rPr>
              <w:t xml:space="preserve"> realizar reformas e adaptações na estrutura física que garantam conforto, acessibilidade aos usuários e ampliar seu atendimento. Para isso, a Instituição necessita de materiais de construção, equipamentos, mobiliário, eletrodomésticos que devem ser atualizados para melhor funcionamento. A ação para gerir a Instituição necessita de pessoal administrativo como: recepcionista, motorista, assistente financeiro, monitores, profissional de manutenção técnica e administrativa, de serviço marketing, serviço geral e de manutenção. Além, disso necessita custear o setor de manutenção como água, luz, telefone, internet entre outros.  A instituição amplia suas receitas com Projeto “Aqui, a sua doação não acaba em Pizza”; Bazar oficina; Tarde Beneficente; Nota Fiscal Paulista; Almoço de confraternização, atividades culturais, rifas, cursos/palestras para capacitação profissional.  Toda essa infraestrutura física e dinâmica é importante </w:t>
            </w:r>
            <w:r w:rsidR="00BF462E">
              <w:rPr>
                <w:sz w:val="24"/>
                <w:szCs w:val="24"/>
              </w:rPr>
              <w:t xml:space="preserve">como meio </w:t>
            </w:r>
            <w:r w:rsidRPr="00E47B2A">
              <w:rPr>
                <w:sz w:val="24"/>
                <w:szCs w:val="24"/>
              </w:rPr>
              <w:t>para realizar o atendimento de assistência, atendimento educacional especializado, saúde e cultura para pessoas com deficiência a partir dos 3 anos de idade</w:t>
            </w:r>
            <w:r w:rsidR="00BF462E">
              <w:rPr>
                <w:sz w:val="24"/>
                <w:szCs w:val="24"/>
              </w:rPr>
              <w:t xml:space="preserve"> para</w:t>
            </w:r>
            <w:r w:rsidR="006A25C9">
              <w:rPr>
                <w:sz w:val="24"/>
                <w:szCs w:val="24"/>
              </w:rPr>
              <w:t xml:space="preserve"> o atendimento transdisciplinar.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rFonts w:eastAsia="Calibri"/>
                <w:b/>
                <w:sz w:val="24"/>
                <w:szCs w:val="24"/>
              </w:rPr>
              <w:t>8 – Detalhamento do Programa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Default="00031BF3" w:rsidP="001402F2">
            <w:pPr>
              <w:jc w:val="both"/>
              <w:rPr>
                <w:color w:val="000000"/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 xml:space="preserve">A ONU estabelece que para se desenvolver de forma sustentável, uma empresa deve atuar em três pilares - social, econômico e ambiental – que devem coexistir e interagir entre si de forma </w:t>
            </w:r>
            <w:r w:rsidRPr="00E47B2A">
              <w:rPr>
                <w:sz w:val="24"/>
                <w:szCs w:val="24"/>
              </w:rPr>
              <w:lastRenderedPageBreak/>
              <w:t xml:space="preserve">plenamente harmoniosa. O pilar social trata de todo capital humano que está, direta ou indiretamente, relacionado às atividades desenvolvidas por uma empresa. Isso inclui, além de seus funcionários, seu público-alvo, seus fornecedores, a comunidade a seu entorno e a sociedade em geral. Desenvolver ações socialmente sustentáveis vai muito além de, por exemplo, dar férias e benefícios aos funcionários. Deve-se proporcionar um ambiente que estimule a criação de relações de trabalho legítimas e saudáveis, além de favorecer o desenvolvimento pessoal e coletivo dos direta ou indiretamente envolvidos. O outro pilar é o Econômico. Para que uma empresa seja economicamente sustentável, ela deve ser capaz de produzir e oferecer seus produtos ou serviços de forma que estabeleça uma relação de competitividade justa em relação aos </w:t>
            </w:r>
            <w:r w:rsidR="00BF462E">
              <w:rPr>
                <w:sz w:val="24"/>
                <w:szCs w:val="24"/>
              </w:rPr>
              <w:t>demais concorrentes do mercado. Assim,</w:t>
            </w:r>
            <w:r w:rsidRPr="00E47B2A">
              <w:rPr>
                <w:sz w:val="24"/>
                <w:szCs w:val="24"/>
              </w:rPr>
              <w:t xml:space="preserve"> o desenvolvimento sustentável ambientalmente correto se refere a todas as condutas que possuam, direta ou indiretamente, algum impacto no meio ambiente, seja a curto, médio ou longo prazos. Vale ressaltar, mais uma vez, que a sustentabilidade precisa de planejamento, acompanhamento e avaliação de resultados, pois seus três pilares devem estar alinhados com os objetivos da empresa, não podendo ser definidos com base em ações pontuais ou simplesmente compensatórias.</w:t>
            </w:r>
            <w:r w:rsidR="00BF462E">
              <w:rPr>
                <w:sz w:val="24"/>
                <w:szCs w:val="24"/>
              </w:rPr>
              <w:t xml:space="preserve"> Para ampliar os recursos pretende-se</w:t>
            </w:r>
            <w:r w:rsidRPr="00E47B2A">
              <w:rPr>
                <w:color w:val="000000"/>
                <w:sz w:val="24"/>
                <w:szCs w:val="24"/>
              </w:rPr>
              <w:t xml:space="preserve"> a extensão das redes de contato: o grau de motivação para ação em prol da entidade; a capacidade de empreender; meio onde a entidade está inserida; características da comunidade; riquezas e potenciais não percebidos ainda; tamanho da comunidade de entorno; perfil dos cidadãos envolvidos com a comunidade ou </w:t>
            </w:r>
            <w:r w:rsidR="00BF462E">
              <w:rPr>
                <w:color w:val="000000"/>
                <w:sz w:val="24"/>
                <w:szCs w:val="24"/>
              </w:rPr>
              <w:t xml:space="preserve">os </w:t>
            </w:r>
            <w:r w:rsidRPr="00E47B2A">
              <w:rPr>
                <w:color w:val="000000"/>
                <w:sz w:val="24"/>
                <w:szCs w:val="24"/>
              </w:rPr>
              <w:t>que poderiam ser chamados a participar, criando estrutura útil a comunidade gerando renda para instituição.</w:t>
            </w:r>
          </w:p>
          <w:p w:rsidR="001402F2" w:rsidRPr="00C17B1A" w:rsidRDefault="00FA2A4F" w:rsidP="00C17B1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17B1A">
              <w:rPr>
                <w:sz w:val="24"/>
                <w:szCs w:val="24"/>
              </w:rPr>
              <w:t>No início do ano</w:t>
            </w:r>
            <w:r w:rsidR="00952A10" w:rsidRPr="00C17B1A">
              <w:rPr>
                <w:sz w:val="24"/>
                <w:szCs w:val="24"/>
              </w:rPr>
              <w:t xml:space="preserve"> é realizada o planejamento com a participação de</w:t>
            </w:r>
            <w:r w:rsidRPr="00C17B1A">
              <w:rPr>
                <w:sz w:val="24"/>
                <w:szCs w:val="24"/>
              </w:rPr>
              <w:t xml:space="preserve"> educadores, profissionais da saúde, gestores, coordenadores e pais</w:t>
            </w:r>
            <w:r w:rsidR="00952A10" w:rsidRPr="00C17B1A">
              <w:rPr>
                <w:sz w:val="24"/>
                <w:szCs w:val="24"/>
              </w:rPr>
              <w:t>, por meio de visitas domiciliares,</w:t>
            </w:r>
            <w:r w:rsidRPr="00C17B1A">
              <w:rPr>
                <w:sz w:val="24"/>
                <w:szCs w:val="24"/>
              </w:rPr>
              <w:t xml:space="preserve"> para discutir os resultados e impressões sobre as atividades desenvolvidas no ano anterior</w:t>
            </w:r>
            <w:r w:rsidR="00952A10" w:rsidRPr="00C17B1A">
              <w:rPr>
                <w:sz w:val="24"/>
                <w:szCs w:val="24"/>
              </w:rPr>
              <w:t>.  A seguir são elencadas as necessidades para o ano vigente, elaborando as atividades necessárias para contemplar a sustentabilidade da OSC. S</w:t>
            </w:r>
            <w:r w:rsidRPr="00C17B1A">
              <w:rPr>
                <w:sz w:val="24"/>
                <w:szCs w:val="24"/>
              </w:rPr>
              <w:t xml:space="preserve">ão organizadas comissões com funções entre os membros da equipe em cada tarefa para sugerir e contribuir na busca de recursos e meios de enfrentamento das dificuldades como; </w:t>
            </w:r>
            <w:r w:rsidR="00952A10" w:rsidRPr="00C17B1A">
              <w:rPr>
                <w:sz w:val="24"/>
                <w:szCs w:val="24"/>
              </w:rPr>
              <w:t xml:space="preserve">buscar convênios e parcerias, </w:t>
            </w:r>
            <w:r w:rsidRPr="00C17B1A">
              <w:rPr>
                <w:sz w:val="24"/>
                <w:szCs w:val="24"/>
              </w:rPr>
              <w:t>melhorar a infraestrutura, recursos humanos, materiais</w:t>
            </w:r>
            <w:r w:rsidR="00952A10" w:rsidRPr="00C17B1A">
              <w:rPr>
                <w:sz w:val="24"/>
                <w:szCs w:val="24"/>
              </w:rPr>
              <w:t xml:space="preserve"> de consumo</w:t>
            </w:r>
            <w:r w:rsidRPr="00C17B1A">
              <w:rPr>
                <w:sz w:val="24"/>
                <w:szCs w:val="24"/>
              </w:rPr>
              <w:t>, manutenção com vistas a garantir a efetividade e continuação dos progr</w:t>
            </w:r>
            <w:r w:rsidR="00952A10" w:rsidRPr="00C17B1A">
              <w:rPr>
                <w:sz w:val="24"/>
                <w:szCs w:val="24"/>
              </w:rPr>
              <w:t>amas da OSC</w:t>
            </w:r>
            <w:r w:rsidRPr="00C17B1A">
              <w:rPr>
                <w:sz w:val="24"/>
                <w:szCs w:val="24"/>
              </w:rPr>
              <w:t>.</w:t>
            </w:r>
            <w:r w:rsidR="00952A10" w:rsidRPr="00C17B1A">
              <w:rPr>
                <w:sz w:val="24"/>
                <w:szCs w:val="24"/>
              </w:rPr>
              <w:t xml:space="preserve"> Os usuários e familiares contribuem nesse sentido para</w:t>
            </w:r>
            <w:r w:rsidR="001402F2" w:rsidRPr="00C17B1A">
              <w:rPr>
                <w:sz w:val="24"/>
                <w:szCs w:val="24"/>
              </w:rPr>
              <w:t xml:space="preserve"> sensibilizar o público e buscar ajuda com empresas privadas, por meio de fotos, vídeos e folders.  Os </w:t>
            </w:r>
            <w:r w:rsidR="00952A10" w:rsidRPr="00C17B1A">
              <w:rPr>
                <w:sz w:val="24"/>
                <w:szCs w:val="24"/>
              </w:rPr>
              <w:t>resultados obtidos são apresentados ao publico para mostrar a efetividade do programa.</w:t>
            </w:r>
          </w:p>
          <w:p w:rsidR="00B77A9F" w:rsidRPr="00BF462E" w:rsidRDefault="00952A10" w:rsidP="00C17B1A">
            <w:pPr>
              <w:jc w:val="both"/>
              <w:rPr>
                <w:sz w:val="24"/>
                <w:szCs w:val="24"/>
              </w:rPr>
            </w:pPr>
            <w:r w:rsidRPr="00C17B1A">
              <w:rPr>
                <w:sz w:val="24"/>
                <w:szCs w:val="24"/>
              </w:rPr>
              <w:t>A operacionalização é efetivada com o Plano de Trabalho anual</w:t>
            </w:r>
            <w:r w:rsidR="00060252" w:rsidRPr="00C17B1A">
              <w:rPr>
                <w:sz w:val="24"/>
                <w:szCs w:val="24"/>
              </w:rPr>
              <w:t xml:space="preserve"> e, sendo </w:t>
            </w:r>
            <w:r w:rsidRPr="00C17B1A">
              <w:rPr>
                <w:sz w:val="24"/>
                <w:szCs w:val="24"/>
              </w:rPr>
              <w:t xml:space="preserve">aprovado pelos convênios, encaminhados mensalmente a documentação solicitada e a prestação de contas. O monitoramento é realizado diariamente e, mensamente é realizada a prestação de contas aos convênios ou parceiros. No final do ano são enviados documentos e anexos que constam os repasses e as despesas do ano referido. A análise final passa pela Secretaria, Auditoria e enviada ao Tribunal de Contas. A documentação também é enviada ao setor contábil para organização do balancete trimestral, Balanço Patrimonial (anual), devidamente lidos e aprovados pelo Conselho Fiscal da Diretoria, seguindo para publicação em Diário Oficial, redes sociais, site e facebook que confere transparência à Instituição. 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lastRenderedPageBreak/>
              <w:t>9 – Objetivos do Programa de Ação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1402F2" w:rsidRDefault="00AC776E" w:rsidP="00AC776E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 xml:space="preserve">Objetivo Geral: </w:t>
            </w:r>
            <w:r w:rsidRPr="001402F2">
              <w:rPr>
                <w:sz w:val="24"/>
                <w:szCs w:val="24"/>
              </w:rPr>
              <w:t>É a indicação do que se pretende alcançar com o Programa de Ação proposto.</w:t>
            </w:r>
          </w:p>
          <w:p w:rsidR="00031BF3" w:rsidRPr="001402F2" w:rsidRDefault="00031BF3" w:rsidP="00031BF3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1402F2">
              <w:rPr>
                <w:sz w:val="24"/>
                <w:szCs w:val="24"/>
              </w:rPr>
              <w:t xml:space="preserve">Garantir a viabilidade econômica da organização, baseada em ações adequadas ao enfrentamento dos problemas a serem resolvidos, garantindo o efetivo atendimento de assistência social, educação, saúde e cultura com vistas a inclusão social a pessoas deficiência intelectual, transtorno do espectro do autismo, paralisia cerebral e deficiência múltipla, em vulnerabilidade social e apoiar suas famílias </w:t>
            </w:r>
          </w:p>
          <w:p w:rsidR="00AC776E" w:rsidRPr="00E47B2A" w:rsidRDefault="00AC776E" w:rsidP="00031BF3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10 – Área de Abrangência do Programa de Ação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504EA7" w:rsidRDefault="00217808" w:rsidP="00A736E0">
            <w:pPr>
              <w:pStyle w:val="PargrafodaLista"/>
              <w:ind w:left="0"/>
              <w:rPr>
                <w:sz w:val="24"/>
                <w:szCs w:val="24"/>
              </w:rPr>
            </w:pPr>
            <w:r w:rsidRPr="00504EA7">
              <w:rPr>
                <w:sz w:val="24"/>
                <w:szCs w:val="24"/>
              </w:rPr>
              <w:t>Todas as regiões de Ribeirão Preto.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11 – Público Alvo do Programa de Ação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354B37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354B37">
              <w:rPr>
                <w:b/>
                <w:sz w:val="24"/>
                <w:szCs w:val="24"/>
              </w:rPr>
              <w:t>11.1 – Caracterização do Público Alvo do Programa de Ação</w:t>
            </w:r>
          </w:p>
          <w:p w:rsidR="00AC776E" w:rsidRPr="00354B37" w:rsidRDefault="00B42A5D" w:rsidP="00DE1D49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O </w:t>
            </w:r>
            <w:r w:rsidRPr="00B42A5D">
              <w:rPr>
                <w:bCs/>
                <w:sz w:val="24"/>
                <w:szCs w:val="24"/>
              </w:rPr>
              <w:t xml:space="preserve">público-alvo </w:t>
            </w:r>
            <w:r>
              <w:rPr>
                <w:bCs/>
                <w:sz w:val="24"/>
                <w:szCs w:val="24"/>
              </w:rPr>
              <w:t xml:space="preserve">do programa caracteriza-se por necessitar do atendimento especializado ou tenha interesse na promoção e </w:t>
            </w:r>
            <w:r w:rsidR="00EF0849">
              <w:rPr>
                <w:bCs/>
                <w:sz w:val="24"/>
                <w:szCs w:val="24"/>
              </w:rPr>
              <w:t xml:space="preserve">nos </w:t>
            </w:r>
            <w:r>
              <w:rPr>
                <w:bCs/>
                <w:sz w:val="24"/>
                <w:szCs w:val="24"/>
              </w:rPr>
              <w:t xml:space="preserve">assuntos da pessoa com deficiência e suas famílias. Será composto por parcerias </w:t>
            </w:r>
            <w:r w:rsidR="00EF0849">
              <w:rPr>
                <w:bCs/>
                <w:sz w:val="24"/>
                <w:szCs w:val="24"/>
              </w:rPr>
              <w:t xml:space="preserve">com: Conselhos, Fundaçoes, JECrim, Senac (projeto Trampolim); Mesa Brasil, Banco de Alimentos, Universidades, </w:t>
            </w:r>
            <w:r w:rsidR="00EF0849" w:rsidRPr="00B42A5D">
              <w:rPr>
                <w:bCs/>
                <w:sz w:val="24"/>
                <w:szCs w:val="24"/>
              </w:rPr>
              <w:t>entidades do terceiro setor</w:t>
            </w:r>
            <w:r w:rsidR="00EF0849">
              <w:rPr>
                <w:bCs/>
                <w:sz w:val="24"/>
                <w:szCs w:val="24"/>
              </w:rPr>
              <w:t>, Clubes de serviços, comercio. C</w:t>
            </w:r>
            <w:r>
              <w:rPr>
                <w:bCs/>
                <w:sz w:val="24"/>
                <w:szCs w:val="24"/>
              </w:rPr>
              <w:t xml:space="preserve">onvênios </w:t>
            </w:r>
            <w:r w:rsidR="00EF0849">
              <w:rPr>
                <w:bCs/>
                <w:sz w:val="24"/>
                <w:szCs w:val="24"/>
              </w:rPr>
              <w:t xml:space="preserve">estabelecidos </w:t>
            </w:r>
            <w:r>
              <w:rPr>
                <w:bCs/>
                <w:sz w:val="24"/>
                <w:szCs w:val="24"/>
              </w:rPr>
              <w:t>com poder público</w:t>
            </w:r>
            <w:r w:rsidR="00EF0849">
              <w:rPr>
                <w:bCs/>
                <w:sz w:val="24"/>
                <w:szCs w:val="24"/>
              </w:rPr>
              <w:t xml:space="preserve"> como Secretarias e</w:t>
            </w:r>
            <w:r w:rsidR="00DE1D49">
              <w:rPr>
                <w:bCs/>
                <w:sz w:val="24"/>
                <w:szCs w:val="24"/>
              </w:rPr>
              <w:t>com o setor privado.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lastRenderedPageBreak/>
              <w:t>11.2 – Capacidade de Atendimento do Programa de Ação</w:t>
            </w:r>
          </w:p>
          <w:p w:rsidR="00AC776E" w:rsidRDefault="00AC776E" w:rsidP="00433E84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Capacidade de Atendimento:</w:t>
            </w:r>
            <w:r w:rsidR="006737F2" w:rsidRPr="004149D3">
              <w:rPr>
                <w:sz w:val="24"/>
                <w:szCs w:val="24"/>
              </w:rPr>
              <w:t>52</w:t>
            </w:r>
            <w:r w:rsidR="00433E84" w:rsidRPr="004149D3">
              <w:rPr>
                <w:sz w:val="24"/>
                <w:szCs w:val="24"/>
              </w:rPr>
              <w:t>usuários</w:t>
            </w:r>
          </w:p>
          <w:p w:rsidR="00DE1D49" w:rsidRPr="00E47B2A" w:rsidRDefault="007B6699" w:rsidP="00433E84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Número Total de Atendidos</w:t>
            </w:r>
            <w:r>
              <w:rPr>
                <w:sz w:val="24"/>
                <w:szCs w:val="24"/>
              </w:rPr>
              <w:t>: 52</w:t>
            </w:r>
            <w:r w:rsidR="00DE1D49">
              <w:rPr>
                <w:sz w:val="24"/>
                <w:szCs w:val="24"/>
              </w:rPr>
              <w:t xml:space="preserve"> usuários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11.3 – Critérios de Seleção para Inclusão de Usuários no Programa</w:t>
            </w:r>
          </w:p>
          <w:p w:rsidR="00AC776E" w:rsidRPr="00E47B2A" w:rsidRDefault="007B6699" w:rsidP="007B6699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  <w:lang w:eastAsia="en-US"/>
              </w:rPr>
              <w:t>O critério de seleção é realizado por meio de avaliação diagnóstica psiquiátrica, sendo elencados c</w:t>
            </w:r>
            <w:r w:rsidR="00F43BA2" w:rsidRPr="00A736E0">
              <w:rPr>
                <w:rFonts w:eastAsia="Calibri"/>
                <w:bCs/>
                <w:sz w:val="24"/>
                <w:szCs w:val="24"/>
                <w:lang w:eastAsia="en-US"/>
              </w:rPr>
              <w:t xml:space="preserve">rianças e adolescentes </w:t>
            </w:r>
            <w:r>
              <w:rPr>
                <w:rFonts w:eastAsia="Calibri"/>
                <w:bCs/>
                <w:sz w:val="24"/>
                <w:szCs w:val="24"/>
                <w:lang w:eastAsia="en-US"/>
              </w:rPr>
              <w:t xml:space="preserve">de 3 a 17 anos </w:t>
            </w:r>
            <w:r w:rsidR="00EC6AF7" w:rsidRPr="00A736E0">
              <w:rPr>
                <w:rFonts w:eastAsia="Calibri"/>
                <w:bCs/>
                <w:sz w:val="24"/>
                <w:szCs w:val="24"/>
                <w:lang w:eastAsia="en-US"/>
              </w:rPr>
              <w:t>c</w:t>
            </w:r>
            <w:r>
              <w:rPr>
                <w:rFonts w:eastAsia="Calibri"/>
                <w:bCs/>
                <w:sz w:val="24"/>
                <w:szCs w:val="24"/>
                <w:lang w:eastAsia="en-US"/>
              </w:rPr>
              <w:t>om deficiência intelectual,</w:t>
            </w:r>
            <w:r w:rsidR="00F43BA2" w:rsidRPr="00A736E0">
              <w:rPr>
                <w:rFonts w:eastAsia="Calibri"/>
                <w:bCs/>
                <w:sz w:val="24"/>
                <w:szCs w:val="24"/>
                <w:lang w:eastAsia="en-US"/>
              </w:rPr>
              <w:t>Transtorno do Espectro</w:t>
            </w:r>
            <w:r w:rsidR="00A736E0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do Autismo, paralisia cerebral e</w:t>
            </w:r>
            <w:r w:rsidR="00F43BA2" w:rsidRPr="00A736E0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deficiência múltipla</w:t>
            </w:r>
            <w:r>
              <w:rPr>
                <w:rFonts w:eastAsia="Calibri"/>
                <w:bCs/>
                <w:sz w:val="24"/>
                <w:szCs w:val="24"/>
                <w:lang w:eastAsia="en-US"/>
              </w:rPr>
              <w:t xml:space="preserve"> que frequentam a rede regular de ensino ou ainda não apresentam condições de frequência regular.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</w:tcPr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11.4 – Formas de Participação dos Usuários</w:t>
            </w:r>
          </w:p>
          <w:p w:rsidR="00433E84" w:rsidRDefault="00433E84" w:rsidP="00433E84">
            <w:pPr>
              <w:pStyle w:val="PargrafodaLista"/>
              <w:ind w:left="0"/>
              <w:jc w:val="both"/>
              <w:rPr>
                <w:rFonts w:ascii="Arial" w:hAnsi="Arial" w:cs="Arial"/>
                <w:szCs w:val="24"/>
              </w:rPr>
            </w:pPr>
            <w:r w:rsidRPr="00D80CDC">
              <w:rPr>
                <w:rFonts w:ascii="Arial" w:hAnsi="Arial" w:cs="Arial"/>
                <w:szCs w:val="24"/>
              </w:rPr>
              <w:t xml:space="preserve">Os usuários participarão na avaliação, elaboração, execução e monitoramento dos programas, </w:t>
            </w:r>
            <w:r>
              <w:rPr>
                <w:rFonts w:ascii="Arial" w:hAnsi="Arial" w:cs="Arial"/>
                <w:szCs w:val="24"/>
              </w:rPr>
              <w:t>desenvolvendo</w:t>
            </w:r>
            <w:r w:rsidRPr="00D80CDC">
              <w:rPr>
                <w:rFonts w:ascii="Arial" w:hAnsi="Arial" w:cs="Arial"/>
                <w:szCs w:val="24"/>
              </w:rPr>
              <w:t xml:space="preserve"> atividades que permitam a troca de experiências entre os mesmos, através de dinâmicas e com uso de instrumentos de comunicação alternativa. Dessa forma, poderão direcionar as ações para elaboração de novas atividades, indo ao encontro de seus desejos que permitam garantir a sua cidadania e bem-estar social. Os instrumentos utilizados indicam em cada atividade o quanto de preferência o usuário possui e qual a sua habilidade em realiza-la facilitando a elaboração de um programa individualizado com vistas à convivência comunitária. Os seus responsáveis, familiares ou cuidadores participarão do conteúdo dos objetivos e metas a serem alcançados durante a permanência do usuário ao programa, com as perspectivas de vida futura, dentre outros aspectos a serem acrescidos, de acordo com as necessidades do usuário. Esta participação está referenciada em planilhas de pais que descrevem os desejos e necessidades da família, participando efetivamente na elaboraç</w:t>
            </w:r>
            <w:r>
              <w:rPr>
                <w:rFonts w:ascii="Arial" w:hAnsi="Arial" w:cs="Arial"/>
                <w:szCs w:val="24"/>
              </w:rPr>
              <w:t>ão do programa sócio educativo.</w:t>
            </w:r>
          </w:p>
          <w:p w:rsidR="00433E84" w:rsidRDefault="00433E84" w:rsidP="00433E84">
            <w:pPr>
              <w:pStyle w:val="PargrafodaLista"/>
              <w:ind w:left="0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Nos procedimentos metodológicos para buscar convênios</w:t>
            </w:r>
            <w:r w:rsidR="0020376A">
              <w:rPr>
                <w:rFonts w:ascii="Arial" w:hAnsi="Arial" w:cs="Arial"/>
                <w:szCs w:val="24"/>
              </w:rPr>
              <w:t>, sensibilizar o pú</w:t>
            </w:r>
            <w:r>
              <w:rPr>
                <w:rFonts w:ascii="Arial" w:hAnsi="Arial" w:cs="Arial"/>
                <w:szCs w:val="24"/>
              </w:rPr>
              <w:t xml:space="preserve">blico e buscar ajuda com empresas privadas, os usuários participam </w:t>
            </w:r>
            <w:r w:rsidR="0020376A">
              <w:rPr>
                <w:rFonts w:ascii="Arial" w:hAnsi="Arial" w:cs="Arial"/>
                <w:szCs w:val="24"/>
              </w:rPr>
              <w:t>por meio</w:t>
            </w:r>
            <w:r>
              <w:rPr>
                <w:rFonts w:ascii="Arial" w:hAnsi="Arial" w:cs="Arial"/>
                <w:szCs w:val="24"/>
              </w:rPr>
              <w:t xml:space="preserve"> de fotos, vídeos e folders.  Os dados que são apresentados ao publico profissional, representam o desempenho e resultados </w:t>
            </w:r>
            <w:r w:rsidR="000A4EE1">
              <w:rPr>
                <w:rFonts w:ascii="Arial" w:hAnsi="Arial" w:cs="Arial"/>
                <w:szCs w:val="24"/>
              </w:rPr>
              <w:t>atingidos pelo</w:t>
            </w:r>
            <w:r>
              <w:rPr>
                <w:rFonts w:ascii="Arial" w:hAnsi="Arial" w:cs="Arial"/>
                <w:szCs w:val="24"/>
              </w:rPr>
              <w:t xml:space="preserve"> programa.</w:t>
            </w:r>
          </w:p>
          <w:p w:rsidR="00B74AF8" w:rsidRPr="00EC6AF7" w:rsidRDefault="00B74AF8" w:rsidP="007B2487">
            <w:pPr>
              <w:pStyle w:val="PargrafodaLista"/>
              <w:ind w:left="0"/>
              <w:jc w:val="both"/>
              <w:rPr>
                <w:sz w:val="24"/>
                <w:szCs w:val="24"/>
                <w:highlight w:val="red"/>
              </w:rPr>
            </w:pP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12 – Atendimento</w:t>
            </w:r>
          </w:p>
        </w:tc>
      </w:tr>
      <w:tr w:rsidR="00F33C8D" w:rsidRPr="00E47B2A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12.1 – Período de Atendimento</w:t>
            </w:r>
          </w:p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</w:p>
          <w:p w:rsidR="00AC776E" w:rsidRPr="00E47B2A" w:rsidRDefault="00252E4C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sdt>
              <w:sdtPr>
                <w:rPr>
                  <w:b/>
                  <w:sz w:val="24"/>
                  <w:szCs w:val="24"/>
                </w:rPr>
                <w:id w:val="-671109082"/>
              </w:sdtPr>
              <w:sdtContent>
                <w:r w:rsidR="004316AE"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☒</w:t>
                </w:r>
              </w:sdtContent>
            </w:sdt>
            <w:r w:rsidR="00AC776E" w:rsidRPr="00E47B2A">
              <w:rPr>
                <w:b/>
                <w:sz w:val="24"/>
                <w:szCs w:val="24"/>
              </w:rPr>
              <w:t xml:space="preserve">    Integral </w:t>
            </w:r>
            <w:r w:rsidR="00AC776E" w:rsidRPr="00E47B2A">
              <w:rPr>
                <w:sz w:val="24"/>
                <w:szCs w:val="24"/>
              </w:rPr>
              <w:t>(Manhã, Tarde e/ou Noite)</w:t>
            </w:r>
          </w:p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</w:p>
          <w:p w:rsidR="00AC776E" w:rsidRPr="00E47B2A" w:rsidRDefault="00252E4C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sdt>
              <w:sdtPr>
                <w:rPr>
                  <w:b/>
                  <w:sz w:val="24"/>
                  <w:szCs w:val="24"/>
                </w:rPr>
                <w:id w:val="-9685336"/>
              </w:sdtPr>
              <w:sdtContent>
                <w:r w:rsidR="004316AE"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AC776E" w:rsidRPr="00E47B2A">
              <w:rPr>
                <w:b/>
                <w:sz w:val="24"/>
                <w:szCs w:val="24"/>
              </w:rPr>
              <w:t xml:space="preserve">    Meio Período </w:t>
            </w:r>
            <w:r w:rsidR="00AC776E" w:rsidRPr="00E47B2A">
              <w:rPr>
                <w:sz w:val="24"/>
                <w:szCs w:val="24"/>
              </w:rPr>
              <w:t>(Manhã ou Tarde ou Noite)</w:t>
            </w:r>
          </w:p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</w:p>
          <w:p w:rsidR="00AC776E" w:rsidRPr="00A736E0" w:rsidRDefault="00252E4C" w:rsidP="00A736E0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sdt>
              <w:sdtPr>
                <w:rPr>
                  <w:b/>
                  <w:sz w:val="24"/>
                  <w:szCs w:val="24"/>
                </w:rPr>
                <w:id w:val="227042866"/>
              </w:sdtPr>
              <w:sdtContent>
                <w:r w:rsidR="00AC776E" w:rsidRPr="00E47B2A">
                  <w:rPr>
                    <w:rFonts w:ascii="MS Mincho" w:eastAsia="MS Mincho" w:hAnsi="MS Mincho" w:cs="MS Mincho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AC776E" w:rsidRPr="00E47B2A">
              <w:rPr>
                <w:b/>
                <w:sz w:val="24"/>
                <w:szCs w:val="24"/>
              </w:rPr>
              <w:t xml:space="preserve">    Eventual </w:t>
            </w:r>
            <w:r w:rsidR="00AC776E" w:rsidRPr="00E47B2A">
              <w:rPr>
                <w:sz w:val="24"/>
                <w:szCs w:val="24"/>
              </w:rPr>
              <w:t>(Turnos e periodicidades alternados)</w:t>
            </w:r>
          </w:p>
        </w:tc>
      </w:tr>
      <w:tr w:rsidR="00ED7926" w:rsidRPr="006A491B" w:rsidTr="00BB4328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</w:trPr>
        <w:tc>
          <w:tcPr>
            <w:tcW w:w="9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926" w:rsidRPr="006A491B" w:rsidRDefault="00ED7926" w:rsidP="00ED7926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6A491B">
              <w:rPr>
                <w:b/>
                <w:sz w:val="24"/>
                <w:szCs w:val="24"/>
              </w:rPr>
              <w:t xml:space="preserve">12.2 – Periodicidade </w:t>
            </w:r>
          </w:p>
          <w:p w:rsidR="00ED7926" w:rsidRPr="006A491B" w:rsidRDefault="00ED7926" w:rsidP="00ED7926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6A491B">
              <w:rPr>
                <w:b/>
                <w:sz w:val="24"/>
                <w:szCs w:val="24"/>
              </w:rPr>
              <w:t xml:space="preserve">Quantas vezes por semana: </w:t>
            </w:r>
            <w:r w:rsidRPr="006A491B">
              <w:rPr>
                <w:sz w:val="24"/>
                <w:szCs w:val="24"/>
              </w:rPr>
              <w:t>4 vezes por semana.</w:t>
            </w:r>
          </w:p>
          <w:p w:rsidR="00ED7926" w:rsidRPr="006A491B" w:rsidRDefault="00ED7926" w:rsidP="00ED7926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6A491B">
              <w:rPr>
                <w:b/>
                <w:sz w:val="24"/>
                <w:szCs w:val="24"/>
              </w:rPr>
              <w:t>Atendimento usuários</w:t>
            </w:r>
            <w:r w:rsidRPr="006A491B">
              <w:rPr>
                <w:sz w:val="24"/>
                <w:szCs w:val="24"/>
              </w:rPr>
              <w:t>: Meio período, em grupo, 2 vezes por semana no contraturno escolar, manhã e tarde.</w:t>
            </w:r>
          </w:p>
          <w:p w:rsidR="00ED7926" w:rsidRPr="006A491B" w:rsidRDefault="00ED7926" w:rsidP="00ED7926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6A491B">
              <w:rPr>
                <w:b/>
                <w:sz w:val="24"/>
                <w:szCs w:val="24"/>
              </w:rPr>
              <w:t xml:space="preserve">Dias da semana: </w:t>
            </w:r>
            <w:r w:rsidRPr="006A491B">
              <w:rPr>
                <w:sz w:val="24"/>
                <w:szCs w:val="24"/>
              </w:rPr>
              <w:t>Segunda a quinta e na sexta-feira é realizado o planejamento das atividades a serem desenvolvidas e estudos de casos.</w:t>
            </w:r>
          </w:p>
          <w:p w:rsidR="00ED7926" w:rsidRPr="006A491B" w:rsidRDefault="00ED7926" w:rsidP="00ED7926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6A491B">
              <w:rPr>
                <w:b/>
                <w:sz w:val="24"/>
                <w:szCs w:val="24"/>
              </w:rPr>
              <w:t xml:space="preserve">Horário: </w:t>
            </w:r>
            <w:r w:rsidRPr="006A491B">
              <w:rPr>
                <w:sz w:val="24"/>
                <w:szCs w:val="24"/>
              </w:rPr>
              <w:t>08:00 as 11:00 e das 14:00 as 17:00. Sextas-feiras: 08:30 as 11:30 e das 13:30 as 17:00</w:t>
            </w:r>
          </w:p>
        </w:tc>
      </w:tr>
    </w:tbl>
    <w:p w:rsidR="00AC776E" w:rsidRPr="00E47B2A" w:rsidRDefault="00AC776E" w:rsidP="00AC776E">
      <w:pPr>
        <w:pStyle w:val="PargrafodaLista"/>
        <w:ind w:left="0"/>
        <w:jc w:val="both"/>
        <w:rPr>
          <w:b/>
          <w:sz w:val="24"/>
          <w:szCs w:val="24"/>
        </w:rPr>
        <w:sectPr w:rsidR="00AC776E" w:rsidRPr="00E47B2A" w:rsidSect="00432013">
          <w:pgSz w:w="11906" w:h="16838" w:code="9"/>
          <w:pgMar w:top="1701" w:right="1134" w:bottom="1134" w:left="1701" w:header="567" w:footer="567" w:gutter="0"/>
          <w:cols w:space="708"/>
          <w:docGrid w:linePitch="360"/>
        </w:sectPr>
      </w:pPr>
    </w:p>
    <w:tbl>
      <w:tblPr>
        <w:tblW w:w="1474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3117"/>
        <w:gridCol w:w="2409"/>
        <w:gridCol w:w="3259"/>
        <w:gridCol w:w="3264"/>
      </w:tblGrid>
      <w:tr w:rsidR="00F33C8D" w:rsidRPr="00E47B2A" w:rsidTr="00AC776E">
        <w:trPr>
          <w:trHeight w:val="283"/>
        </w:trPr>
        <w:tc>
          <w:tcPr>
            <w:tcW w:w="14743" w:type="dxa"/>
            <w:gridSpan w:val="5"/>
            <w:shd w:val="clear" w:color="auto" w:fill="D6E3BC" w:themeFill="accent3" w:themeFillTint="66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lastRenderedPageBreak/>
              <w:t>13 – Monitoramento e Avaliação</w:t>
            </w:r>
          </w:p>
        </w:tc>
      </w:tr>
      <w:tr w:rsidR="00F33C8D" w:rsidRPr="00E47B2A" w:rsidTr="00AC776E">
        <w:tc>
          <w:tcPr>
            <w:tcW w:w="2694" w:type="dxa"/>
            <w:shd w:val="clear" w:color="auto" w:fill="auto"/>
            <w:vAlign w:val="center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OBJETIVOS ESPECÍFICOS</w:t>
            </w:r>
          </w:p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METAS</w:t>
            </w:r>
          </w:p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INDICADORES</w:t>
            </w:r>
          </w:p>
        </w:tc>
        <w:tc>
          <w:tcPr>
            <w:tcW w:w="3259" w:type="dxa"/>
            <w:shd w:val="clear" w:color="auto" w:fill="auto"/>
            <w:vAlign w:val="center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INSTRUMENTO DE REGISTRO/FORMA DE COLETA DE DADOS</w:t>
            </w:r>
          </w:p>
        </w:tc>
        <w:tc>
          <w:tcPr>
            <w:tcW w:w="3264" w:type="dxa"/>
            <w:shd w:val="clear" w:color="auto" w:fill="auto"/>
            <w:vAlign w:val="center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PROCESSO DE AVALIAÇÃO</w:t>
            </w:r>
          </w:p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E47B2A">
              <w:rPr>
                <w:b/>
                <w:sz w:val="24"/>
                <w:szCs w:val="24"/>
              </w:rPr>
              <w:t>(Forma e periodicidade)</w:t>
            </w:r>
          </w:p>
        </w:tc>
      </w:tr>
      <w:tr w:rsidR="00F33C8D" w:rsidRPr="00E47B2A" w:rsidTr="00AC776E">
        <w:tc>
          <w:tcPr>
            <w:tcW w:w="2694" w:type="dxa"/>
            <w:shd w:val="clear" w:color="auto" w:fill="auto"/>
          </w:tcPr>
          <w:p w:rsidR="00AC776E" w:rsidRPr="00E47B2A" w:rsidRDefault="00AC776E" w:rsidP="00574073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A partir do objetivo geral apresentado, definir os desdobramentos com clareza do que se pretende alcançar com o programa de maneira que os objetivos específicos possam ser quantificados e</w:t>
            </w:r>
            <w:r w:rsidR="00574073" w:rsidRPr="00E47B2A">
              <w:rPr>
                <w:sz w:val="24"/>
                <w:szCs w:val="24"/>
              </w:rPr>
              <w:t>m metas e resultados esperados.</w:t>
            </w:r>
          </w:p>
        </w:tc>
        <w:tc>
          <w:tcPr>
            <w:tcW w:w="3117" w:type="dxa"/>
            <w:shd w:val="clear" w:color="auto" w:fill="auto"/>
          </w:tcPr>
          <w:p w:rsidR="00AC776E" w:rsidRPr="00E47B2A" w:rsidRDefault="00AC776E" w:rsidP="00AC776E">
            <w:pPr>
              <w:pStyle w:val="PargrafodaLista"/>
              <w:ind w:left="0"/>
              <w:jc w:val="both"/>
              <w:rPr>
                <w:b/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O que se pretende alcançar com os objetivos específicos estabelecidos.</w:t>
            </w:r>
          </w:p>
        </w:tc>
        <w:tc>
          <w:tcPr>
            <w:tcW w:w="2409" w:type="dxa"/>
            <w:shd w:val="clear" w:color="auto" w:fill="auto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Como será mensurado o alcance das metas.</w:t>
            </w:r>
          </w:p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259" w:type="dxa"/>
            <w:shd w:val="clear" w:color="auto" w:fill="auto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Instrumento(s) utilizado(s) para coletar e registrar os dados (meio de verificação).</w:t>
            </w:r>
          </w:p>
        </w:tc>
        <w:tc>
          <w:tcPr>
            <w:tcW w:w="3264" w:type="dxa"/>
            <w:shd w:val="clear" w:color="auto" w:fill="auto"/>
          </w:tcPr>
          <w:p w:rsidR="00AC776E" w:rsidRPr="00E47B2A" w:rsidRDefault="00AC776E" w:rsidP="00AC776E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Como se dá o processo de monitoramento e avaliação e em qual intervalo de tempo é realizado.</w:t>
            </w:r>
          </w:p>
        </w:tc>
      </w:tr>
      <w:tr w:rsidR="00520E1C" w:rsidRPr="00E47B2A" w:rsidTr="00C53E5F">
        <w:trPr>
          <w:trHeight w:val="422"/>
        </w:trPr>
        <w:tc>
          <w:tcPr>
            <w:tcW w:w="2694" w:type="dxa"/>
            <w:shd w:val="clear" w:color="auto" w:fill="auto"/>
          </w:tcPr>
          <w:p w:rsidR="00520E1C" w:rsidRPr="00E47B2A" w:rsidRDefault="00520E1C" w:rsidP="00D97877">
            <w:pPr>
              <w:jc w:val="both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Ampliar a captação de recursos da Instituição</w:t>
            </w:r>
          </w:p>
        </w:tc>
        <w:tc>
          <w:tcPr>
            <w:tcW w:w="3117" w:type="dxa"/>
            <w:shd w:val="clear" w:color="auto" w:fill="auto"/>
          </w:tcPr>
          <w:p w:rsidR="00520E1C" w:rsidRPr="00E47B2A" w:rsidRDefault="00520E1C" w:rsidP="00D9787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 xml:space="preserve">Equilibrar receitas e despesas, ou atingir superávit para </w:t>
            </w:r>
            <w:r w:rsidR="00EC6AF7">
              <w:rPr>
                <w:sz w:val="24"/>
                <w:szCs w:val="24"/>
              </w:rPr>
              <w:t xml:space="preserve">investimento nas ações filantrópicas (ampliação de atendimento e </w:t>
            </w:r>
            <w:r w:rsidRPr="00E47B2A">
              <w:rPr>
                <w:sz w:val="24"/>
                <w:szCs w:val="24"/>
              </w:rPr>
              <w:t>estrutura física</w:t>
            </w:r>
            <w:r w:rsidR="00EC6AF7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shd w:val="clear" w:color="auto" w:fill="auto"/>
          </w:tcPr>
          <w:p w:rsidR="00520E1C" w:rsidRPr="00E47B2A" w:rsidRDefault="00520E1C" w:rsidP="00D97877">
            <w:pPr>
              <w:tabs>
                <w:tab w:val="left" w:pos="317"/>
              </w:tabs>
              <w:jc w:val="center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Receitas e despesas equilibradas ou</w:t>
            </w:r>
          </w:p>
          <w:p w:rsidR="00520E1C" w:rsidRPr="00E47B2A" w:rsidRDefault="00520E1C" w:rsidP="00D97877">
            <w:pPr>
              <w:tabs>
                <w:tab w:val="left" w:pos="317"/>
              </w:tabs>
              <w:jc w:val="center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 xml:space="preserve">Superávit para ampliar estrutura física, equipamento e acessibilidade </w:t>
            </w:r>
          </w:p>
        </w:tc>
        <w:tc>
          <w:tcPr>
            <w:tcW w:w="3259" w:type="dxa"/>
            <w:shd w:val="clear" w:color="auto" w:fill="auto"/>
          </w:tcPr>
          <w:p w:rsidR="00520E1C" w:rsidRPr="00E47B2A" w:rsidRDefault="00520E1C" w:rsidP="00D97877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  <w:r w:rsidRPr="00E47B2A">
              <w:rPr>
                <w:sz w:val="24"/>
                <w:szCs w:val="24"/>
              </w:rPr>
              <w:t>Folha analítica; Relatórios Balanço patrimonial, balancete, balanço social</w:t>
            </w:r>
          </w:p>
        </w:tc>
        <w:tc>
          <w:tcPr>
            <w:tcW w:w="3264" w:type="dxa"/>
            <w:shd w:val="clear" w:color="auto" w:fill="auto"/>
          </w:tcPr>
          <w:p w:rsidR="00B74AF8" w:rsidRDefault="00354B37" w:rsidP="00D97877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Diário/</w:t>
            </w:r>
            <w:r w:rsidR="00520E1C" w:rsidRPr="00E47B2A">
              <w:rPr>
                <w:sz w:val="24"/>
                <w:szCs w:val="24"/>
              </w:rPr>
              <w:t>Semanal/Mensal/Anual</w:t>
            </w:r>
          </w:p>
          <w:p w:rsidR="00DC64B4" w:rsidRPr="004F3D82" w:rsidRDefault="00354B37" w:rsidP="00DC6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monitoramento é realizado diariamente e</w:t>
            </w:r>
            <w:r w:rsidR="00DC64B4" w:rsidRPr="004F3D82">
              <w:rPr>
                <w:sz w:val="24"/>
                <w:szCs w:val="24"/>
              </w:rPr>
              <w:t xml:space="preserve"> avaliado mensalmente</w:t>
            </w:r>
            <w:r>
              <w:rPr>
                <w:sz w:val="24"/>
                <w:szCs w:val="24"/>
              </w:rPr>
              <w:t>com a</w:t>
            </w:r>
            <w:r w:rsidR="00DC64B4" w:rsidRPr="004F3D82">
              <w:rPr>
                <w:sz w:val="24"/>
                <w:szCs w:val="24"/>
              </w:rPr>
              <w:t xml:space="preserve"> contabilidade</w:t>
            </w:r>
            <w:r w:rsidR="007A1FA2" w:rsidRPr="004F3D82">
              <w:rPr>
                <w:sz w:val="24"/>
                <w:szCs w:val="24"/>
              </w:rPr>
              <w:t>. O balancete é</w:t>
            </w:r>
            <w:r>
              <w:rPr>
                <w:sz w:val="24"/>
                <w:szCs w:val="24"/>
              </w:rPr>
              <w:t xml:space="preserve"> apresentado pela</w:t>
            </w:r>
            <w:r w:rsidR="00DC64B4" w:rsidRPr="004F3D82">
              <w:rPr>
                <w:sz w:val="24"/>
                <w:szCs w:val="24"/>
              </w:rPr>
              <w:t xml:space="preserve"> conta</w:t>
            </w:r>
            <w:r>
              <w:rPr>
                <w:sz w:val="24"/>
                <w:szCs w:val="24"/>
              </w:rPr>
              <w:t>bilidade</w:t>
            </w:r>
            <w:r w:rsidR="00DC64B4" w:rsidRPr="004F3D82">
              <w:rPr>
                <w:sz w:val="24"/>
                <w:szCs w:val="24"/>
              </w:rPr>
              <w:t xml:space="preserve"> trimestral ou mensal conforme a necessidade. O balanço patrimonialsocial </w:t>
            </w:r>
            <w:r w:rsidR="007A1FA2" w:rsidRPr="004F3D82">
              <w:rPr>
                <w:sz w:val="24"/>
                <w:szCs w:val="24"/>
              </w:rPr>
              <w:t>é</w:t>
            </w:r>
            <w:r>
              <w:rPr>
                <w:sz w:val="24"/>
                <w:szCs w:val="24"/>
              </w:rPr>
              <w:t>anual</w:t>
            </w:r>
            <w:r w:rsidR="00DC64B4" w:rsidRPr="004F3D82">
              <w:rPr>
                <w:sz w:val="24"/>
                <w:szCs w:val="24"/>
              </w:rPr>
              <w:t>.</w:t>
            </w:r>
          </w:p>
          <w:p w:rsidR="00520E1C" w:rsidRPr="00B74AF8" w:rsidRDefault="00CB46F9" w:rsidP="00354B37">
            <w:r w:rsidRPr="004F3D82">
              <w:rPr>
                <w:sz w:val="24"/>
                <w:szCs w:val="24"/>
              </w:rPr>
              <w:t xml:space="preserve">Os relatórios das prestaçoes de contas </w:t>
            </w:r>
            <w:r w:rsidR="00354B37">
              <w:rPr>
                <w:sz w:val="24"/>
                <w:szCs w:val="24"/>
              </w:rPr>
              <w:t xml:space="preserve">são </w:t>
            </w:r>
            <w:r w:rsidRPr="004F3D82">
              <w:rPr>
                <w:sz w:val="24"/>
                <w:szCs w:val="24"/>
              </w:rPr>
              <w:t>apresentado</w:t>
            </w:r>
            <w:r w:rsidR="00354B37">
              <w:rPr>
                <w:sz w:val="24"/>
                <w:szCs w:val="24"/>
              </w:rPr>
              <w:t>s</w:t>
            </w:r>
            <w:r w:rsidRPr="004F3D82">
              <w:rPr>
                <w:sz w:val="24"/>
                <w:szCs w:val="24"/>
              </w:rPr>
              <w:t xml:space="preserve"> q</w:t>
            </w:r>
            <w:r w:rsidR="00DC64B4" w:rsidRPr="004F3D82">
              <w:rPr>
                <w:sz w:val="24"/>
                <w:szCs w:val="24"/>
              </w:rPr>
              <w:t>uadrimestral</w:t>
            </w:r>
            <w:r w:rsidRPr="004F3D82">
              <w:rPr>
                <w:sz w:val="24"/>
                <w:szCs w:val="24"/>
              </w:rPr>
              <w:t>mentepara órgãos responsáveis.</w:t>
            </w:r>
          </w:p>
        </w:tc>
      </w:tr>
    </w:tbl>
    <w:p w:rsidR="00D22346" w:rsidRPr="00E47B2A" w:rsidRDefault="00D22346">
      <w:pPr>
        <w:rPr>
          <w:sz w:val="24"/>
          <w:szCs w:val="24"/>
        </w:rPr>
      </w:pPr>
      <w:r w:rsidRPr="00E47B2A">
        <w:rPr>
          <w:sz w:val="24"/>
          <w:szCs w:val="24"/>
        </w:rPr>
        <w:br w:type="page"/>
      </w:r>
    </w:p>
    <w:tbl>
      <w:tblPr>
        <w:tblStyle w:val="Tabelacomgrade"/>
        <w:tblW w:w="14170" w:type="dxa"/>
        <w:tblInd w:w="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798"/>
        <w:gridCol w:w="5414"/>
        <w:gridCol w:w="2840"/>
        <w:gridCol w:w="3118"/>
      </w:tblGrid>
      <w:tr w:rsidR="00866F18" w:rsidRPr="00E47B2A" w:rsidTr="00B77A9F">
        <w:trPr>
          <w:trHeight w:val="10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7B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14 - ATIVIDADES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c>
          <w:tcPr>
            <w:tcW w:w="2798" w:type="dxa"/>
          </w:tcPr>
          <w:p w:rsidR="00866F18" w:rsidRPr="00E47B2A" w:rsidRDefault="00866F18" w:rsidP="00B77A9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7B2A">
              <w:rPr>
                <w:rFonts w:ascii="Times New Roman" w:hAnsi="Times New Roman"/>
                <w:b/>
                <w:sz w:val="24"/>
                <w:szCs w:val="24"/>
              </w:rPr>
              <w:t>ATIVIDADES*</w:t>
            </w:r>
          </w:p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*devem estar relacionadas com os objetivos específicos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7B2A">
              <w:rPr>
                <w:rFonts w:ascii="Times New Roman" w:hAnsi="Times New Roman"/>
                <w:b/>
                <w:sz w:val="24"/>
                <w:szCs w:val="24"/>
              </w:rPr>
              <w:t>DESCRIÇÃO E PROCEDIMENTOS METODOLÓGICOS</w:t>
            </w:r>
          </w:p>
        </w:tc>
        <w:tc>
          <w:tcPr>
            <w:tcW w:w="2840" w:type="dxa"/>
          </w:tcPr>
          <w:p w:rsidR="00866F18" w:rsidRPr="00E47B2A" w:rsidRDefault="00866F18" w:rsidP="00B77A9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7B2A">
              <w:rPr>
                <w:rFonts w:ascii="Times New Roman" w:hAnsi="Times New Roman"/>
                <w:b/>
                <w:sz w:val="24"/>
                <w:szCs w:val="24"/>
              </w:rPr>
              <w:t>PERIODICIDADE</w:t>
            </w:r>
          </w:p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(DIÁRIA, SEMANAL, QUINZENAL, MENSAL)</w:t>
            </w:r>
          </w:p>
        </w:tc>
        <w:tc>
          <w:tcPr>
            <w:tcW w:w="3118" w:type="dxa"/>
          </w:tcPr>
          <w:p w:rsidR="00866F18" w:rsidRPr="00E47B2A" w:rsidRDefault="00866F18" w:rsidP="00B77A9F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7B2A">
              <w:rPr>
                <w:rFonts w:ascii="Times New Roman" w:hAnsi="Times New Roman"/>
                <w:b/>
                <w:sz w:val="24"/>
                <w:szCs w:val="24"/>
              </w:rPr>
              <w:t>CICLO DE ATENDIMENTO EM MESES</w:t>
            </w:r>
          </w:p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(NO MÁXIMO 24 MESES)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Default="00866F18" w:rsidP="00B77A9F">
            <w:pPr>
              <w:jc w:val="both"/>
              <w:rPr>
                <w:sz w:val="24"/>
                <w:szCs w:val="24"/>
                <w:highlight w:val="yellow"/>
              </w:rPr>
            </w:pPr>
            <w:r w:rsidRPr="007F7088">
              <w:rPr>
                <w:sz w:val="24"/>
                <w:szCs w:val="24"/>
              </w:rPr>
              <w:t>Gerenciamento Financeiro</w:t>
            </w:r>
          </w:p>
        </w:tc>
        <w:tc>
          <w:tcPr>
            <w:tcW w:w="5414" w:type="dxa"/>
          </w:tcPr>
          <w:p w:rsidR="00866F18" w:rsidRDefault="00866F18" w:rsidP="00B77A9F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 Gerenciamento de atos contábeis, financeiros, processos e procedimentos de finanças.  Prestação de Contas. Supervisão e suporte financeiro. Patrimônio</w:t>
            </w:r>
          </w:p>
        </w:tc>
        <w:tc>
          <w:tcPr>
            <w:tcW w:w="2840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Diário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sz w:val="24"/>
                <w:szCs w:val="24"/>
              </w:rPr>
            </w:pPr>
            <w:r w:rsidRPr="00866F18">
              <w:rPr>
                <w:sz w:val="24"/>
                <w:szCs w:val="24"/>
              </w:rPr>
              <w:t>Recursos Humanos</w:t>
            </w:r>
          </w:p>
        </w:tc>
        <w:tc>
          <w:tcPr>
            <w:tcW w:w="5414" w:type="dxa"/>
          </w:tcPr>
          <w:p w:rsidR="00866F18" w:rsidRDefault="00866F18" w:rsidP="00B77A9F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Recrutamento e seleção de pessoal, avaliação de desempenho dos funcionários, treinamento e desenvolvimento de pessoas</w:t>
            </w:r>
          </w:p>
        </w:tc>
        <w:tc>
          <w:tcPr>
            <w:tcW w:w="2840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Diário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6F18">
              <w:rPr>
                <w:rFonts w:ascii="Times New Roman" w:hAnsi="Times New Roman"/>
                <w:sz w:val="24"/>
                <w:szCs w:val="24"/>
              </w:rPr>
              <w:t>Bazar/Oficina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 xml:space="preserve">Bazar permanente para venda de produtos manufaturados na Instituição e/ou parceiros: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Diário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>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sz w:val="24"/>
                <w:szCs w:val="24"/>
              </w:rPr>
            </w:pPr>
            <w:r w:rsidRPr="00866F18">
              <w:rPr>
                <w:sz w:val="24"/>
                <w:szCs w:val="24"/>
              </w:rPr>
              <w:t>Portaria</w:t>
            </w:r>
          </w:p>
        </w:tc>
        <w:tc>
          <w:tcPr>
            <w:tcW w:w="5414" w:type="dxa"/>
          </w:tcPr>
          <w:p w:rsidR="00866F18" w:rsidRDefault="00866F18" w:rsidP="00B77A9F">
            <w:pPr>
              <w:pStyle w:val="PargrafodaLista"/>
              <w:ind w:left="0"/>
              <w:jc w:val="both"/>
              <w:rPr>
                <w:rFonts w:ascii="Arial" w:hAnsi="Arial" w:cs="Arial"/>
                <w:color w:val="2C2D2D"/>
              </w:rPr>
            </w:pPr>
            <w:r>
              <w:rPr>
                <w:rFonts w:ascii="Arial" w:hAnsi="Arial" w:cs="Arial"/>
                <w:color w:val="2C2D2D"/>
              </w:rPr>
              <w:t>Controle de entrada e saída de pessoal, usuários e visitantes</w:t>
            </w:r>
          </w:p>
        </w:tc>
        <w:tc>
          <w:tcPr>
            <w:tcW w:w="2840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Diário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sz w:val="24"/>
                <w:szCs w:val="24"/>
              </w:rPr>
            </w:pPr>
            <w:r w:rsidRPr="00866F18">
              <w:rPr>
                <w:sz w:val="24"/>
                <w:szCs w:val="24"/>
              </w:rPr>
              <w:t xml:space="preserve">Recepção </w:t>
            </w:r>
          </w:p>
        </w:tc>
        <w:tc>
          <w:tcPr>
            <w:tcW w:w="5414" w:type="dxa"/>
          </w:tcPr>
          <w:p w:rsidR="00866F18" w:rsidRPr="009D528E" w:rsidRDefault="00866F18" w:rsidP="00B77A9F">
            <w:pPr>
              <w:pStyle w:val="PargrafodaLista"/>
              <w:ind w:left="0"/>
              <w:jc w:val="both"/>
              <w:rPr>
                <w:rFonts w:ascii="Arial" w:hAnsi="Arial" w:cs="Arial"/>
              </w:rPr>
            </w:pPr>
            <w:r w:rsidRPr="009D528E">
              <w:rPr>
                <w:rFonts w:ascii="Arial" w:hAnsi="Arial" w:cs="Arial"/>
                <w:color w:val="2C2D2D"/>
              </w:rPr>
              <w:t>Recepcionar vistas e usuários</w:t>
            </w:r>
            <w:r>
              <w:rPr>
                <w:rFonts w:ascii="Arial" w:hAnsi="Arial" w:cs="Arial"/>
                <w:color w:val="2C2D2D"/>
              </w:rPr>
              <w:t>,</w:t>
            </w:r>
            <w:r w:rsidRPr="009D528E">
              <w:rPr>
                <w:rFonts w:ascii="Arial" w:hAnsi="Arial" w:cs="Arial"/>
                <w:color w:val="2C2D2D"/>
              </w:rPr>
              <w:t xml:space="preserve"> atender ligações, anotar recados, compra de materiais, envio e controle de correspondências, pesquisas para compra de suprimentos, prestar apoio na organização de agenda, arquivar documentos, controlar as chaves e registrar informações </w:t>
            </w:r>
            <w:r w:rsidRPr="009D528E">
              <w:rPr>
                <w:rFonts w:ascii="Arial" w:hAnsi="Arial" w:cs="Arial"/>
              </w:rPr>
              <w:t>entre outros.</w:t>
            </w:r>
          </w:p>
        </w:tc>
        <w:tc>
          <w:tcPr>
            <w:tcW w:w="2840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Diário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Nota Fiscal Paulista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Automática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Sensibilizarpessoas físicas para doação automática da nota fiscal paulista, por meio das redes sociais e busca ativa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Diário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sz w:val="24"/>
                <w:szCs w:val="24"/>
              </w:rPr>
            </w:pPr>
            <w:r w:rsidRPr="00866F18">
              <w:rPr>
                <w:sz w:val="24"/>
                <w:szCs w:val="24"/>
              </w:rPr>
              <w:t>Atividades de Manutenção</w:t>
            </w:r>
          </w:p>
        </w:tc>
        <w:tc>
          <w:tcPr>
            <w:tcW w:w="5414" w:type="dxa"/>
          </w:tcPr>
          <w:p w:rsidR="00866F18" w:rsidRDefault="00866F18" w:rsidP="00B77A9F">
            <w:pPr>
              <w:pStyle w:val="PargrafodaLista"/>
              <w:ind w:left="0"/>
              <w:jc w:val="both"/>
              <w:rPr>
                <w:rFonts w:ascii="Arial" w:hAnsi="Arial" w:cs="Arial"/>
                <w:color w:val="2C2D2D"/>
              </w:rPr>
            </w:pPr>
            <w:r>
              <w:rPr>
                <w:rFonts w:ascii="Arial" w:hAnsi="Arial" w:cs="Arial"/>
                <w:color w:val="2C2D2D"/>
              </w:rPr>
              <w:t>Gerenciamento de manutenção elétrica, encanamento, jardinagem, informática, marcenaria, segurança entre outros</w:t>
            </w:r>
          </w:p>
        </w:tc>
        <w:tc>
          <w:tcPr>
            <w:tcW w:w="2840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Semanal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sz w:val="24"/>
                <w:szCs w:val="24"/>
              </w:rPr>
            </w:pPr>
            <w:r w:rsidRPr="00866F18">
              <w:rPr>
                <w:sz w:val="24"/>
                <w:szCs w:val="24"/>
              </w:rPr>
              <w:t xml:space="preserve">Marketing site e rede </w:t>
            </w:r>
            <w:r w:rsidRPr="00866F18">
              <w:rPr>
                <w:sz w:val="24"/>
                <w:szCs w:val="24"/>
              </w:rPr>
              <w:lastRenderedPageBreak/>
              <w:t>social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Transparência, Manutenção e atualização dos </w:t>
            </w:r>
            <w:r>
              <w:rPr>
                <w:sz w:val="24"/>
                <w:szCs w:val="24"/>
              </w:rPr>
              <w:lastRenderedPageBreak/>
              <w:t xml:space="preserve">programas e formas de captação de recursos 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Quinzenal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6F1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Manutenção e ampliação de Convênios 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Busca de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convênios que necessitem do atendimento especializado à pessoas com deficiência, por meio de busca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 órgãos públicos ou privados.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AC1A3A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AC1A3A" w:rsidRPr="00866F18" w:rsidRDefault="00AC1A3A" w:rsidP="00B77A9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Reuniões em Conselhos</w:t>
            </w:r>
          </w:p>
        </w:tc>
        <w:tc>
          <w:tcPr>
            <w:tcW w:w="5414" w:type="dxa"/>
          </w:tcPr>
          <w:p w:rsidR="00AC1A3A" w:rsidRDefault="00AC1A3A" w:rsidP="00B77A9F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Manter-se em rede e adotar as resoluções referentes</w:t>
            </w:r>
          </w:p>
          <w:p w:rsidR="00AC1A3A" w:rsidRDefault="00AC1A3A" w:rsidP="00B77A9F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CRAS CRESS CMDCA Forum</w:t>
            </w:r>
          </w:p>
        </w:tc>
        <w:tc>
          <w:tcPr>
            <w:tcW w:w="2840" w:type="dxa"/>
            <w:vAlign w:val="center"/>
          </w:tcPr>
          <w:p w:rsidR="00AC1A3A" w:rsidRDefault="00AC1A3A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AC1A3A" w:rsidRDefault="00AC1A3A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sz w:val="24"/>
                <w:szCs w:val="24"/>
              </w:rPr>
            </w:pPr>
            <w:r w:rsidRPr="00866F18">
              <w:rPr>
                <w:rFonts w:ascii="Times New Roman" w:hAnsi="Times New Roman"/>
                <w:sz w:val="24"/>
                <w:szCs w:val="24"/>
              </w:rPr>
              <w:t>Sensibilização do público para destinação do imposto de renda.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Divulgação no site, redes sociais e buscar pessoas físicas e jurídicas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866F18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6F18">
              <w:rPr>
                <w:rFonts w:ascii="Times New Roman" w:hAnsi="Times New Roman"/>
                <w:sz w:val="24"/>
                <w:szCs w:val="24"/>
              </w:rPr>
              <w:t>Contatos com empresas privadas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Buscar empresas com setor de responsabilidade social para aquisição de material de consumo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Semanal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866F18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6F18">
              <w:rPr>
                <w:rFonts w:ascii="Times New Roman" w:hAnsi="Times New Roman"/>
                <w:sz w:val="24"/>
                <w:szCs w:val="24"/>
              </w:rPr>
              <w:t>Projetos com Fundação Fórum / Tribunais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 xml:space="preserve">Buscar junto a esses órgãos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 na mídia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possibilidades de financiamento de projetos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Brindes Ann Sullivan</w:t>
            </w:r>
          </w:p>
        </w:tc>
        <w:tc>
          <w:tcPr>
            <w:tcW w:w="5414" w:type="dxa"/>
          </w:tcPr>
          <w:p w:rsidR="00866F18" w:rsidRPr="00393C09" w:rsidRDefault="00866F18" w:rsidP="00B77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Buscar empresa de brindes produtos personalizados Ann Sullivan e/ou agregado ao trabalho dos usuários: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camiseta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Caneca;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Bloco de anotações;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Caixinhas de orientação; Chaveiro </w:t>
            </w:r>
            <w:r>
              <w:rPr>
                <w:rFonts w:ascii="Times New Roman" w:hAnsi="Times New Roman"/>
                <w:sz w:val="24"/>
                <w:szCs w:val="24"/>
              </w:rPr>
              <w:t>etc.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Anual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E47B2A">
              <w:rPr>
                <w:rFonts w:ascii="Times New Roman" w:hAnsi="Times New Roman"/>
                <w:sz w:val="24"/>
                <w:szCs w:val="24"/>
                <w:lang w:eastAsia="pt-BR"/>
              </w:rPr>
              <w:t>Eventos científicos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Organização de cursos e palestras nos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assuntos de interesse comunitário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e/ou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>metodologia praticada no Centro Ann Sullivan do Brasil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assessorar escolas especiais, e</w:t>
            </w:r>
            <w:r>
              <w:rPr>
                <w:rFonts w:ascii="Times New Roman" w:hAnsi="Times New Roman"/>
                <w:sz w:val="24"/>
                <w:szCs w:val="24"/>
              </w:rPr>
              <w:t>scolas da rede regular e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profissionais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Anual</w:t>
            </w:r>
          </w:p>
        </w:tc>
        <w:tc>
          <w:tcPr>
            <w:tcW w:w="3118" w:type="dxa"/>
            <w:vAlign w:val="center"/>
          </w:tcPr>
          <w:p w:rsidR="00866F18" w:rsidRPr="00E47B2A" w:rsidRDefault="00AC1A3A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AC1A3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AC1A3A">
              <w:rPr>
                <w:rFonts w:ascii="Times New Roman" w:hAnsi="Times New Roman"/>
                <w:sz w:val="24"/>
                <w:szCs w:val="24"/>
              </w:rPr>
              <w:t>E</w:t>
            </w:r>
            <w:r w:rsidRPr="00AC1A3A">
              <w:rPr>
                <w:rFonts w:ascii="Times New Roman" w:hAnsi="Times New Roman"/>
                <w:sz w:val="24"/>
                <w:szCs w:val="24"/>
                <w:lang w:eastAsia="pt-BR"/>
              </w:rPr>
              <w:t xml:space="preserve">ventos sociais 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pt-BR"/>
              </w:rPr>
              <w:t>Contatos com C</w:t>
            </w:r>
            <w:r w:rsidRPr="00E47B2A">
              <w:rPr>
                <w:rFonts w:ascii="Times New Roman" w:hAnsi="Times New Roman"/>
                <w:sz w:val="24"/>
                <w:szCs w:val="24"/>
                <w:lang w:eastAsia="pt-BR"/>
              </w:rPr>
              <w:t>lube de serviços; Maçonarias</w:t>
            </w:r>
            <w:r>
              <w:rPr>
                <w:rFonts w:ascii="Times New Roman" w:hAnsi="Times New Roman"/>
                <w:sz w:val="24"/>
                <w:szCs w:val="24"/>
                <w:lang w:eastAsia="pt-BR"/>
              </w:rPr>
              <w:t>, comércio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realização de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>eventos sociais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Anual</w:t>
            </w:r>
          </w:p>
        </w:tc>
        <w:tc>
          <w:tcPr>
            <w:tcW w:w="3118" w:type="dxa"/>
            <w:vAlign w:val="center"/>
          </w:tcPr>
          <w:p w:rsidR="00866F18" w:rsidRPr="00E47B2A" w:rsidRDefault="00AC1A3A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66F18">
              <w:rPr>
                <w:rFonts w:ascii="Times New Roman" w:hAnsi="Times New Roman"/>
                <w:sz w:val="24"/>
                <w:szCs w:val="24"/>
              </w:rPr>
              <w:t>2</w:t>
            </w:r>
            <w:r w:rsidR="00866F18"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AC1A3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A3A">
              <w:rPr>
                <w:rFonts w:ascii="Times New Roman" w:hAnsi="Times New Roman"/>
                <w:sz w:val="24"/>
                <w:szCs w:val="24"/>
              </w:rPr>
              <w:t>Parceiros do comércio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Buscar parcerias para produtos de consumo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Parceiros de eventos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culturais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Levar o Grupo Cidadania para inclusão da pessoa com deficiência em escolas, teatros, eventos e no Theatro Pedro II“Projeto Amigos da Casa”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>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Atividade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Aniversário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lastRenderedPageBreak/>
              <w:t>Doação espontânea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Buscar pessoas que praticam doações em seus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lastRenderedPageBreak/>
              <w:t>aniversários para apoiar a Instituição, por meio de produtos ou espécie.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426"/>
                <w:tab w:val="left" w:pos="80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lastRenderedPageBreak/>
              <w:t>Eventual</w:t>
            </w:r>
          </w:p>
        </w:tc>
        <w:tc>
          <w:tcPr>
            <w:tcW w:w="3118" w:type="dxa"/>
            <w:vAlign w:val="center"/>
          </w:tcPr>
          <w:p w:rsidR="00866F18" w:rsidRPr="00E47B2A" w:rsidRDefault="00AC1A3A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A3A">
              <w:rPr>
                <w:rFonts w:ascii="Times New Roman" w:hAnsi="Times New Roman"/>
                <w:sz w:val="24"/>
                <w:szCs w:val="24"/>
              </w:rPr>
              <w:lastRenderedPageBreak/>
              <w:t>Parceria Universidades para estagiários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>arceria para utilizar o espaço da Universidade (piscina, campo de corrida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etc.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>) e estagiários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para colaborar com o atendimento</w:t>
            </w:r>
          </w:p>
        </w:tc>
        <w:tc>
          <w:tcPr>
            <w:tcW w:w="2840" w:type="dxa"/>
            <w:vAlign w:val="center"/>
          </w:tcPr>
          <w:p w:rsidR="00866F18" w:rsidRPr="00E47B2A" w:rsidRDefault="00AC1A3A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Anual</w:t>
            </w:r>
          </w:p>
        </w:tc>
        <w:tc>
          <w:tcPr>
            <w:tcW w:w="3118" w:type="dxa"/>
            <w:vAlign w:val="center"/>
          </w:tcPr>
          <w:p w:rsidR="00866F18" w:rsidRPr="00E47B2A" w:rsidRDefault="00AC1A3A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 </w:t>
            </w:r>
            <w:r w:rsidR="00866F18" w:rsidRPr="00E47B2A">
              <w:rPr>
                <w:rFonts w:ascii="Times New Roman" w:hAnsi="Times New Roman"/>
                <w:sz w:val="24"/>
                <w:szCs w:val="24"/>
              </w:rPr>
              <w:t>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Aqui, sua Doação não acaba em pizza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 xml:space="preserve">Venda de Pizza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Trimestral</w:t>
            </w:r>
          </w:p>
        </w:tc>
        <w:tc>
          <w:tcPr>
            <w:tcW w:w="3118" w:type="dxa"/>
            <w:vAlign w:val="center"/>
          </w:tcPr>
          <w:p w:rsidR="00866F18" w:rsidRPr="00E47B2A" w:rsidRDefault="00AC1A3A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866F18"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Doações de pessoas físicas e jurídicas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 associados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 xml:space="preserve">Doações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espontânea 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de pessoas que </w:t>
            </w:r>
            <w:r>
              <w:rPr>
                <w:rFonts w:ascii="Times New Roman" w:hAnsi="Times New Roman"/>
                <w:sz w:val="24"/>
                <w:szCs w:val="24"/>
              </w:rPr>
              <w:t>apoiam a educação especial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Mensal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  <w:tr w:rsidR="00866F18" w:rsidRPr="00E47B2A" w:rsidTr="00B77A9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trHeight w:val="457"/>
        </w:trPr>
        <w:tc>
          <w:tcPr>
            <w:tcW w:w="2798" w:type="dxa"/>
          </w:tcPr>
          <w:p w:rsidR="00866F18" w:rsidRPr="00E47B2A" w:rsidRDefault="00866F18" w:rsidP="00B77A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>Rifas</w:t>
            </w:r>
          </w:p>
        </w:tc>
        <w:tc>
          <w:tcPr>
            <w:tcW w:w="5414" w:type="dxa"/>
          </w:tcPr>
          <w:p w:rsidR="00866F18" w:rsidRPr="00E47B2A" w:rsidRDefault="00866F18" w:rsidP="00B77A9F">
            <w:pPr>
              <w:pStyle w:val="PargrafodaLista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47B2A">
              <w:rPr>
                <w:rFonts w:ascii="Times New Roman" w:hAnsi="Times New Roman"/>
                <w:sz w:val="24"/>
                <w:szCs w:val="24"/>
              </w:rPr>
              <w:t xml:space="preserve">Realizar rifas eventuais </w:t>
            </w:r>
          </w:p>
        </w:tc>
        <w:tc>
          <w:tcPr>
            <w:tcW w:w="2840" w:type="dxa"/>
            <w:vAlign w:val="center"/>
          </w:tcPr>
          <w:p w:rsidR="00866F18" w:rsidRPr="00E47B2A" w:rsidRDefault="00866F18" w:rsidP="00B77A9F">
            <w:pPr>
              <w:tabs>
                <w:tab w:val="left" w:pos="6771"/>
                <w:tab w:val="left" w:pos="8046"/>
              </w:tabs>
              <w:ind w:right="-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Eventual</w:t>
            </w:r>
          </w:p>
        </w:tc>
        <w:tc>
          <w:tcPr>
            <w:tcW w:w="3118" w:type="dxa"/>
            <w:vAlign w:val="center"/>
          </w:tcPr>
          <w:p w:rsidR="00866F18" w:rsidRPr="00E47B2A" w:rsidRDefault="00866F18" w:rsidP="00B77A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E47B2A">
              <w:rPr>
                <w:rFonts w:ascii="Times New Roman" w:hAnsi="Times New Roman"/>
                <w:sz w:val="24"/>
                <w:szCs w:val="24"/>
              </w:rPr>
              <w:t xml:space="preserve"> meses</w:t>
            </w:r>
          </w:p>
        </w:tc>
      </w:tr>
    </w:tbl>
    <w:p w:rsidR="00AC776E" w:rsidRDefault="00AC776E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Default="00866F18" w:rsidP="00AC776E"/>
    <w:p w:rsidR="00866F18" w:rsidRPr="00FD4386" w:rsidRDefault="00866F18" w:rsidP="00AC776E">
      <w:pPr>
        <w:rPr>
          <w:color w:val="FF0000"/>
          <w:sz w:val="24"/>
          <w:szCs w:val="24"/>
        </w:rPr>
      </w:pPr>
    </w:p>
    <w:tbl>
      <w:tblPr>
        <w:tblStyle w:val="Tabelacomgrade"/>
        <w:tblW w:w="14176" w:type="dxa"/>
        <w:tblLook w:val="04A0"/>
      </w:tblPr>
      <w:tblGrid>
        <w:gridCol w:w="2260"/>
        <w:gridCol w:w="2413"/>
        <w:gridCol w:w="2410"/>
        <w:gridCol w:w="2268"/>
        <w:gridCol w:w="2399"/>
        <w:gridCol w:w="1145"/>
        <w:gridCol w:w="1281"/>
      </w:tblGrid>
      <w:tr w:rsidR="00866F18" w:rsidRPr="00416AA5" w:rsidTr="00B77A9F">
        <w:trPr>
          <w:trHeight w:val="283"/>
        </w:trPr>
        <w:tc>
          <w:tcPr>
            <w:tcW w:w="14176" w:type="dxa"/>
            <w:gridSpan w:val="7"/>
            <w:shd w:val="clear" w:color="auto" w:fill="FFFFFF" w:themeFill="background1"/>
          </w:tcPr>
          <w:p w:rsidR="00866F18" w:rsidRPr="00416AA5" w:rsidRDefault="00866F18" w:rsidP="00B77A9F">
            <w:pPr>
              <w:pStyle w:val="PargrafodaLista"/>
              <w:ind w:left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14.1 – Cronograma de Atividades Permanentes</w:t>
            </w:r>
          </w:p>
          <w:p w:rsidR="00866F18" w:rsidRPr="00416AA5" w:rsidRDefault="00866F18" w:rsidP="00B77A9F">
            <w:pPr>
              <w:pStyle w:val="PargrafodaLista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6F18" w:rsidRPr="00416AA5" w:rsidTr="00B77A9F">
        <w:tc>
          <w:tcPr>
            <w:tcW w:w="2260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Segunda-Feira</w:t>
            </w:r>
          </w:p>
        </w:tc>
        <w:tc>
          <w:tcPr>
            <w:tcW w:w="2413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Terça-Feira</w:t>
            </w:r>
          </w:p>
        </w:tc>
        <w:tc>
          <w:tcPr>
            <w:tcW w:w="2410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Quarta-feira</w:t>
            </w:r>
          </w:p>
        </w:tc>
        <w:tc>
          <w:tcPr>
            <w:tcW w:w="2268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Quinta-Feira</w:t>
            </w:r>
          </w:p>
        </w:tc>
        <w:tc>
          <w:tcPr>
            <w:tcW w:w="2399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Sexta-Feira</w:t>
            </w:r>
          </w:p>
        </w:tc>
        <w:tc>
          <w:tcPr>
            <w:tcW w:w="1145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Sábado</w:t>
            </w:r>
          </w:p>
        </w:tc>
        <w:tc>
          <w:tcPr>
            <w:tcW w:w="1281" w:type="dxa"/>
            <w:vAlign w:val="center"/>
          </w:tcPr>
          <w:p w:rsidR="00866F18" w:rsidRPr="00416AA5" w:rsidRDefault="00866F18" w:rsidP="00B77A9F">
            <w:pPr>
              <w:pStyle w:val="PargrafodaLista"/>
              <w:suppressAutoHyphens w:val="0"/>
              <w:ind w:left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AA5">
              <w:rPr>
                <w:rFonts w:ascii="Arial" w:hAnsi="Arial" w:cs="Arial"/>
                <w:b/>
                <w:sz w:val="18"/>
                <w:szCs w:val="18"/>
              </w:rPr>
              <w:t>Domingo</w:t>
            </w:r>
          </w:p>
        </w:tc>
      </w:tr>
      <w:tr w:rsidR="00866F18" w:rsidRPr="00416AA5" w:rsidTr="00B77A9F">
        <w:trPr>
          <w:trHeight w:val="1248"/>
        </w:trPr>
        <w:tc>
          <w:tcPr>
            <w:tcW w:w="2260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Recursos Humanos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 8:00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Gerenciamento Financeiro 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Nota Fiscal Paulista Automática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Recepção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– 17:00</w:t>
            </w:r>
          </w:p>
        </w:tc>
        <w:tc>
          <w:tcPr>
            <w:tcW w:w="2413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Recursos Humanos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 8:00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Gerenciamento Financeiro 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Nota Fiscal Paulista Automática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Recepção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– 17:00</w:t>
            </w:r>
          </w:p>
        </w:tc>
        <w:tc>
          <w:tcPr>
            <w:tcW w:w="2410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Gerenciamento Financeiro 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Recursos Humanos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Nota Fiscal Paulista Automática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Recepção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– 17:00</w:t>
            </w:r>
          </w:p>
        </w:tc>
        <w:tc>
          <w:tcPr>
            <w:tcW w:w="2268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Recursos Humanos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 8:00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Gerenciamento Financeiro 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Nota Fiscal Paulista Automática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Recepção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– 17:00</w:t>
            </w:r>
          </w:p>
        </w:tc>
        <w:tc>
          <w:tcPr>
            <w:tcW w:w="2399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Recursos Humanos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 8:00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Gerenciamento Financeiro 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Nota Fiscal Paulista Automática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Recepção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– 17:00</w:t>
            </w:r>
          </w:p>
        </w:tc>
        <w:tc>
          <w:tcPr>
            <w:tcW w:w="1145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866F18" w:rsidRPr="00416AA5" w:rsidRDefault="00866F18" w:rsidP="00B77A9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866F18" w:rsidRPr="00416AA5" w:rsidRDefault="00866F18" w:rsidP="00B77A9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6F18" w:rsidRPr="00416AA5" w:rsidTr="00B77A9F">
        <w:tc>
          <w:tcPr>
            <w:tcW w:w="2260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Bazar Permanente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14:00 - 17:00</w:t>
            </w:r>
          </w:p>
        </w:tc>
        <w:tc>
          <w:tcPr>
            <w:tcW w:w="2413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Bazar Permanente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14:00 - 17:00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Bazar Permanente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14:00 - 17:00</w:t>
            </w:r>
          </w:p>
        </w:tc>
        <w:tc>
          <w:tcPr>
            <w:tcW w:w="2268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Bazar Permanente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8:00 - 11:30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14:00 - 17:00</w:t>
            </w:r>
          </w:p>
        </w:tc>
        <w:tc>
          <w:tcPr>
            <w:tcW w:w="2399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Bazar Permanente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8:00 11:30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14:00 - 17:00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866F18" w:rsidRPr="00416AA5" w:rsidRDefault="00866F18" w:rsidP="00B77A9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dxa"/>
          </w:tcPr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66F18" w:rsidRPr="00416AA5" w:rsidRDefault="00866F18" w:rsidP="00B77A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866F18" w:rsidRPr="00416AA5" w:rsidRDefault="00866F18" w:rsidP="00B77A9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70414" w:rsidRPr="00416AA5" w:rsidTr="005360EF">
        <w:trPr>
          <w:trHeight w:val="1114"/>
        </w:trPr>
        <w:tc>
          <w:tcPr>
            <w:tcW w:w="2260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Portaria e Recepcao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7:30 - 11:30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13:30 – 17:30</w:t>
            </w:r>
          </w:p>
        </w:tc>
        <w:tc>
          <w:tcPr>
            <w:tcW w:w="2413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Portaria e Recepcao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7:30 - 11:30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13:30 – 17:30</w:t>
            </w:r>
          </w:p>
        </w:tc>
        <w:tc>
          <w:tcPr>
            <w:tcW w:w="2410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Portaria e Recepcao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7:30 - 11:30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13:30 – 17:30</w:t>
            </w:r>
          </w:p>
        </w:tc>
        <w:tc>
          <w:tcPr>
            <w:tcW w:w="2268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Portaria e Recepcao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7:30 - 11:30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13:30 – 17:30</w:t>
            </w:r>
          </w:p>
        </w:tc>
        <w:tc>
          <w:tcPr>
            <w:tcW w:w="2399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Portaria e Recepcao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 7:30 - 11:30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13:30 – 17:30</w:t>
            </w:r>
          </w:p>
        </w:tc>
        <w:tc>
          <w:tcPr>
            <w:tcW w:w="1145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  <w:tc>
          <w:tcPr>
            <w:tcW w:w="1281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</w:tr>
      <w:tr w:rsidR="00670414" w:rsidRPr="00416AA5" w:rsidTr="00B77A9F">
        <w:tc>
          <w:tcPr>
            <w:tcW w:w="2260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Atividades de manutenção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Semanal</w:t>
            </w:r>
          </w:p>
        </w:tc>
        <w:tc>
          <w:tcPr>
            <w:tcW w:w="2413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Reuniões em conselhos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Mensal</w:t>
            </w:r>
          </w:p>
        </w:tc>
        <w:tc>
          <w:tcPr>
            <w:tcW w:w="2410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  <w:lang w:eastAsia="pt-BR"/>
              </w:rPr>
              <w:t>Eventos</w:t>
            </w:r>
            <w:r w:rsidR="005314A9" w:rsidRPr="00416AA5">
              <w:rPr>
                <w:rFonts w:ascii="Arial" w:hAnsi="Arial" w:cs="Arial"/>
                <w:sz w:val="18"/>
                <w:szCs w:val="18"/>
                <w:lang w:eastAsia="pt-BR"/>
              </w:rPr>
              <w:t>/Culturais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Mensal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7975D1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Parcerias com comércio/empresa privada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Mensal</w:t>
            </w:r>
          </w:p>
        </w:tc>
        <w:tc>
          <w:tcPr>
            <w:tcW w:w="2399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 Pizza Solidária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Trimestral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70414" w:rsidRPr="00416AA5" w:rsidTr="00B77A9F">
        <w:tc>
          <w:tcPr>
            <w:tcW w:w="2260" w:type="dxa"/>
          </w:tcPr>
          <w:p w:rsidR="008E6174" w:rsidRPr="00416AA5" w:rsidRDefault="008E6174" w:rsidP="008E61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8E6174" w:rsidRPr="00416AA5" w:rsidRDefault="008E6174" w:rsidP="008E61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70414" w:rsidRPr="00416AA5" w:rsidRDefault="008E6174" w:rsidP="008E61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</w:t>
            </w:r>
          </w:p>
        </w:tc>
        <w:tc>
          <w:tcPr>
            <w:tcW w:w="2413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Parceria Estagiários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Anual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Sensibilização para imposto de renda.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Mensal</w:t>
            </w:r>
          </w:p>
        </w:tc>
        <w:tc>
          <w:tcPr>
            <w:tcW w:w="2268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Atividade 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Marketing Rede Social e Internet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Quinzenal</w:t>
            </w:r>
          </w:p>
        </w:tc>
        <w:tc>
          <w:tcPr>
            <w:tcW w:w="2399" w:type="dxa"/>
          </w:tcPr>
          <w:p w:rsidR="00670414" w:rsidRPr="00416AA5" w:rsidRDefault="00670414" w:rsidP="000D4C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  <w:r w:rsidR="000D4C73" w:rsidRPr="00416AA5">
              <w:rPr>
                <w:rFonts w:ascii="Arial" w:hAnsi="Arial" w:cs="Arial"/>
                <w:sz w:val="18"/>
                <w:szCs w:val="18"/>
              </w:rPr>
              <w:t xml:space="preserve">Doacoes de pessoas físicas, jurídicas e associados </w:t>
            </w:r>
          </w:p>
          <w:p w:rsidR="000D4C73" w:rsidRPr="00416AA5" w:rsidRDefault="000D4C73" w:rsidP="000D4C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Mensal</w:t>
            </w:r>
          </w:p>
          <w:p w:rsidR="000D4C73" w:rsidRPr="00416AA5" w:rsidRDefault="000D4C73" w:rsidP="000D4C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dxa"/>
          </w:tcPr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70414" w:rsidRPr="00416AA5" w:rsidRDefault="00670414" w:rsidP="006704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  <w:p w:rsidR="00670414" w:rsidRPr="00416AA5" w:rsidRDefault="00670414" w:rsidP="006704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60EF" w:rsidRPr="00416AA5" w:rsidTr="00B77A9F">
        <w:tc>
          <w:tcPr>
            <w:tcW w:w="2260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Atividade: </w:t>
            </w:r>
            <w:r w:rsidR="005177E5" w:rsidRPr="00416AA5">
              <w:rPr>
                <w:rFonts w:ascii="Arial" w:hAnsi="Arial" w:cs="Arial"/>
                <w:sz w:val="18"/>
                <w:szCs w:val="18"/>
              </w:rPr>
              <w:t>Brindes Ann Sulliuvan</w:t>
            </w:r>
          </w:p>
          <w:p w:rsidR="005360EF" w:rsidRPr="00416AA5" w:rsidRDefault="005177E5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 xml:space="preserve">Anual </w:t>
            </w:r>
          </w:p>
        </w:tc>
        <w:tc>
          <w:tcPr>
            <w:tcW w:w="2413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  <w:r w:rsidR="005177E5" w:rsidRPr="00416AA5">
              <w:rPr>
                <w:rFonts w:ascii="Arial" w:hAnsi="Arial" w:cs="Arial"/>
                <w:sz w:val="18"/>
                <w:szCs w:val="18"/>
              </w:rPr>
              <w:t xml:space="preserve"> Eventos Cientificos/Social </w:t>
            </w:r>
          </w:p>
          <w:p w:rsidR="005360EF" w:rsidRPr="00416AA5" w:rsidRDefault="005177E5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Anual</w:t>
            </w:r>
          </w:p>
        </w:tc>
        <w:tc>
          <w:tcPr>
            <w:tcW w:w="2410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  <w:tc>
          <w:tcPr>
            <w:tcW w:w="2268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  <w:tc>
          <w:tcPr>
            <w:tcW w:w="2399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  <w:tc>
          <w:tcPr>
            <w:tcW w:w="1145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  <w:tc>
          <w:tcPr>
            <w:tcW w:w="1281" w:type="dxa"/>
          </w:tcPr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Atividade:</w:t>
            </w:r>
          </w:p>
          <w:p w:rsidR="005360EF" w:rsidRPr="00416AA5" w:rsidRDefault="005360EF" w:rsidP="005360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AA5">
              <w:rPr>
                <w:rFonts w:ascii="Arial" w:hAnsi="Arial" w:cs="Arial"/>
                <w:sz w:val="18"/>
                <w:szCs w:val="18"/>
              </w:rPr>
              <w:t>Horário:</w:t>
            </w:r>
          </w:p>
        </w:tc>
      </w:tr>
    </w:tbl>
    <w:p w:rsidR="00866F18" w:rsidRPr="00F33C8D" w:rsidRDefault="00866F18" w:rsidP="00AC776E">
      <w:pPr>
        <w:sectPr w:rsidR="00866F18" w:rsidRPr="00F33C8D" w:rsidSect="00AC776E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:rsidR="0046404E" w:rsidRPr="00F33C8D" w:rsidRDefault="0046404E" w:rsidP="00AC776E"/>
    <w:tbl>
      <w:tblPr>
        <w:tblStyle w:val="Tabelacomgrade"/>
        <w:tblW w:w="14176" w:type="dxa"/>
        <w:tblLook w:val="04A0"/>
      </w:tblPr>
      <w:tblGrid>
        <w:gridCol w:w="1998"/>
        <w:gridCol w:w="1999"/>
        <w:gridCol w:w="1999"/>
        <w:gridCol w:w="1999"/>
        <w:gridCol w:w="1999"/>
        <w:gridCol w:w="1999"/>
        <w:gridCol w:w="2183"/>
      </w:tblGrid>
      <w:tr w:rsidR="00AC776E" w:rsidRPr="00F33C8D" w:rsidTr="00926392">
        <w:trPr>
          <w:trHeight w:val="283"/>
        </w:trPr>
        <w:tc>
          <w:tcPr>
            <w:tcW w:w="14176" w:type="dxa"/>
            <w:gridSpan w:val="7"/>
            <w:shd w:val="clear" w:color="auto" w:fill="FFFFFF" w:themeFill="background1"/>
          </w:tcPr>
          <w:p w:rsidR="00AC776E" w:rsidRPr="00F33C8D" w:rsidRDefault="0046404E" w:rsidP="00AC776E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F33C8D">
              <w:br w:type="page"/>
            </w:r>
            <w:r w:rsidR="00AC776E" w:rsidRPr="00F33C8D">
              <w:rPr>
                <w:b/>
                <w:sz w:val="24"/>
                <w:szCs w:val="24"/>
              </w:rPr>
              <w:t>14.2 – Cronograma de Atividades Eventuais</w:t>
            </w:r>
          </w:p>
          <w:p w:rsidR="00AC776E" w:rsidRPr="00F33C8D" w:rsidRDefault="00AC776E" w:rsidP="00AC776E">
            <w:pPr>
              <w:pStyle w:val="PargrafodaLista"/>
              <w:ind w:left="0"/>
              <w:jc w:val="center"/>
            </w:pPr>
          </w:p>
        </w:tc>
      </w:tr>
      <w:tr w:rsidR="00AC776E" w:rsidRPr="00F33C8D" w:rsidTr="00926392">
        <w:tc>
          <w:tcPr>
            <w:tcW w:w="1998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Segunda-Feira</w:t>
            </w:r>
          </w:p>
        </w:tc>
        <w:tc>
          <w:tcPr>
            <w:tcW w:w="1999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Terça-Feira</w:t>
            </w:r>
          </w:p>
        </w:tc>
        <w:tc>
          <w:tcPr>
            <w:tcW w:w="1999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 xml:space="preserve">Quarta </w:t>
            </w:r>
            <w:r w:rsidR="00670414">
              <w:rPr>
                <w:b/>
                <w:sz w:val="24"/>
                <w:szCs w:val="24"/>
              </w:rPr>
              <w:t>–</w:t>
            </w:r>
            <w:r w:rsidRPr="00F33C8D">
              <w:rPr>
                <w:b/>
                <w:sz w:val="24"/>
                <w:szCs w:val="24"/>
              </w:rPr>
              <w:t xml:space="preserve"> feira</w:t>
            </w:r>
          </w:p>
        </w:tc>
        <w:tc>
          <w:tcPr>
            <w:tcW w:w="1999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Quinta-Feira</w:t>
            </w:r>
          </w:p>
        </w:tc>
        <w:tc>
          <w:tcPr>
            <w:tcW w:w="1999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Sexta-Feira</w:t>
            </w:r>
          </w:p>
        </w:tc>
        <w:tc>
          <w:tcPr>
            <w:tcW w:w="1999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183" w:type="dxa"/>
            <w:vAlign w:val="center"/>
          </w:tcPr>
          <w:p w:rsidR="00AC776E" w:rsidRPr="00F33C8D" w:rsidRDefault="00AC776E" w:rsidP="00AC776E">
            <w:pPr>
              <w:pStyle w:val="PargrafodaLista"/>
              <w:suppressAutoHyphens w:val="0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F33C8D">
              <w:rPr>
                <w:b/>
                <w:sz w:val="24"/>
                <w:szCs w:val="24"/>
              </w:rPr>
              <w:t>Domingo</w:t>
            </w:r>
          </w:p>
        </w:tc>
      </w:tr>
      <w:tr w:rsidR="00AC776E" w:rsidRPr="00F33C8D" w:rsidTr="00926392">
        <w:tc>
          <w:tcPr>
            <w:tcW w:w="1998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  <w:r w:rsidR="007A13A1">
              <w:rPr>
                <w:rFonts w:ascii="Times New Roman" w:hAnsi="Times New Roman"/>
              </w:rPr>
              <w:t xml:space="preserve"> Rifa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7A13A1" w:rsidP="00AC77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Eventual</w:t>
            </w:r>
          </w:p>
          <w:p w:rsidR="00AC776E" w:rsidRPr="00F33C8D" w:rsidRDefault="00AC776E" w:rsidP="00AC776E">
            <w:pPr>
              <w:jc w:val="center"/>
            </w:pPr>
          </w:p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  <w:r w:rsidR="00504EA7">
              <w:rPr>
                <w:rFonts w:ascii="Times New Roman" w:hAnsi="Times New Roman"/>
              </w:rPr>
              <w:t xml:space="preserve"> Aniversario Doacã</w:t>
            </w:r>
            <w:r w:rsidR="007A13A1">
              <w:rPr>
                <w:rFonts w:ascii="Times New Roman" w:hAnsi="Times New Roman"/>
              </w:rPr>
              <w:t>oEspontanea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2183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</w:tr>
      <w:tr w:rsidR="00AC776E" w:rsidRPr="00F33C8D" w:rsidTr="00926392">
        <w:tc>
          <w:tcPr>
            <w:tcW w:w="1998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2183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</w:tr>
      <w:tr w:rsidR="00AC776E" w:rsidRPr="00F33C8D" w:rsidTr="00926392">
        <w:tc>
          <w:tcPr>
            <w:tcW w:w="1998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2183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</w:tr>
      <w:tr w:rsidR="00AC776E" w:rsidRPr="00F33C8D" w:rsidTr="00926392">
        <w:tc>
          <w:tcPr>
            <w:tcW w:w="1998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2183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</w:tr>
      <w:tr w:rsidR="00AC776E" w:rsidRPr="00F33C8D" w:rsidTr="00926392">
        <w:tc>
          <w:tcPr>
            <w:tcW w:w="1998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2183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</w:tr>
      <w:tr w:rsidR="00AC776E" w:rsidRPr="00F33C8D" w:rsidTr="00926392">
        <w:tc>
          <w:tcPr>
            <w:tcW w:w="1998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1999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</w:tc>
        <w:tc>
          <w:tcPr>
            <w:tcW w:w="2183" w:type="dxa"/>
          </w:tcPr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Atividade:</w:t>
            </w: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</w:p>
          <w:p w:rsidR="00AC776E" w:rsidRPr="00F33C8D" w:rsidRDefault="00AC776E" w:rsidP="00AC776E">
            <w:pPr>
              <w:jc w:val="center"/>
              <w:rPr>
                <w:rFonts w:ascii="Times New Roman" w:hAnsi="Times New Roman"/>
              </w:rPr>
            </w:pPr>
            <w:r w:rsidRPr="00F33C8D">
              <w:rPr>
                <w:rFonts w:ascii="Times New Roman" w:hAnsi="Times New Roman"/>
              </w:rPr>
              <w:t>Horário:</w:t>
            </w:r>
          </w:p>
          <w:p w:rsidR="00AC776E" w:rsidRPr="00F33C8D" w:rsidRDefault="00AC776E" w:rsidP="00AC776E"/>
          <w:p w:rsidR="00AC776E" w:rsidRPr="00F33C8D" w:rsidRDefault="00AC776E" w:rsidP="00AC776E"/>
        </w:tc>
      </w:tr>
    </w:tbl>
    <w:p w:rsidR="00926392" w:rsidRDefault="00926392">
      <w:r>
        <w:br w:type="page"/>
      </w:r>
    </w:p>
    <w:tbl>
      <w:tblPr>
        <w:tblStyle w:val="Tabelacomgrade"/>
        <w:tblW w:w="14312" w:type="dxa"/>
        <w:tblLayout w:type="fixed"/>
        <w:tblLook w:val="04A0"/>
      </w:tblPr>
      <w:tblGrid>
        <w:gridCol w:w="798"/>
        <w:gridCol w:w="3410"/>
        <w:gridCol w:w="2421"/>
        <w:gridCol w:w="3235"/>
        <w:gridCol w:w="1974"/>
        <w:gridCol w:w="2474"/>
      </w:tblGrid>
      <w:tr w:rsidR="00AC776E" w:rsidRPr="00435BA3" w:rsidTr="00876881">
        <w:trPr>
          <w:trHeight w:val="283"/>
        </w:trPr>
        <w:tc>
          <w:tcPr>
            <w:tcW w:w="14312" w:type="dxa"/>
            <w:gridSpan w:val="6"/>
            <w:shd w:val="clear" w:color="auto" w:fill="D6E3BC" w:themeFill="accent3" w:themeFillTint="66"/>
          </w:tcPr>
          <w:p w:rsidR="00AC776E" w:rsidRPr="00435BA3" w:rsidRDefault="00AC776E" w:rsidP="00AC776E">
            <w:pPr>
              <w:pStyle w:val="PargrafodaLista"/>
              <w:ind w:left="0"/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lastRenderedPageBreak/>
              <w:t>15 – Articulação com a Rede</w:t>
            </w:r>
          </w:p>
        </w:tc>
      </w:tr>
      <w:tr w:rsidR="00AC776E" w:rsidRPr="00435BA3" w:rsidTr="00876881">
        <w:trPr>
          <w:trHeight w:val="283"/>
        </w:trPr>
        <w:tc>
          <w:tcPr>
            <w:tcW w:w="14312" w:type="dxa"/>
            <w:gridSpan w:val="6"/>
          </w:tcPr>
          <w:p w:rsidR="00AC776E" w:rsidRPr="00435BA3" w:rsidRDefault="00AC776E" w:rsidP="00AC776E">
            <w:pPr>
              <w:pStyle w:val="PargrafodaLista"/>
              <w:ind w:left="0"/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15.1 – Descrever como são realizadas as parcerias com o Sistema de Garantia de Direitos</w:t>
            </w:r>
          </w:p>
          <w:p w:rsidR="00AC776E" w:rsidRPr="00435BA3" w:rsidRDefault="003D4CAC" w:rsidP="00AC1A3A">
            <w:pPr>
              <w:rPr>
                <w:b/>
                <w:sz w:val="18"/>
                <w:szCs w:val="18"/>
              </w:rPr>
            </w:pPr>
            <w:r w:rsidRPr="00435BA3">
              <w:rPr>
                <w:rFonts w:cs="Arial"/>
                <w:sz w:val="18"/>
                <w:szCs w:val="18"/>
              </w:rPr>
              <w:t>As ações acima são planejadas mensalmente, sendo monitorizadas de modo sistemático no decorrer da semana em reuniões administrativas para observar a programação e o andamento das ações e projetos, de segunda a sexta feira.</w:t>
            </w:r>
          </w:p>
        </w:tc>
      </w:tr>
      <w:tr w:rsidR="00AC776E" w:rsidRPr="00435BA3" w:rsidTr="00876881">
        <w:trPr>
          <w:trHeight w:val="283"/>
        </w:trPr>
        <w:tc>
          <w:tcPr>
            <w:tcW w:w="14312" w:type="dxa"/>
            <w:gridSpan w:val="6"/>
          </w:tcPr>
          <w:p w:rsidR="00AC776E" w:rsidRPr="00435BA3" w:rsidRDefault="00AC776E" w:rsidP="00AC776E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15.2 – Identificar as formas de parceria</w:t>
            </w:r>
          </w:p>
          <w:tbl>
            <w:tblPr>
              <w:tblStyle w:val="Tabelacomgrade"/>
              <w:tblW w:w="0" w:type="auto"/>
              <w:tblLayout w:type="fixed"/>
              <w:tblLook w:val="04A0"/>
            </w:tblPr>
            <w:tblGrid>
              <w:gridCol w:w="7040"/>
              <w:gridCol w:w="7041"/>
            </w:tblGrid>
            <w:tr w:rsidR="00AC776E" w:rsidRPr="00435BA3" w:rsidTr="00876881">
              <w:tc>
                <w:tcPr>
                  <w:tcW w:w="7040" w:type="dxa"/>
                </w:tcPr>
                <w:p w:rsidR="00AC776E" w:rsidRPr="00435BA3" w:rsidRDefault="00E80042" w:rsidP="00E80042">
                  <w:pPr>
                    <w:tabs>
                      <w:tab w:val="left" w:pos="988"/>
                      <w:tab w:val="center" w:pos="3412"/>
                    </w:tabs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435BA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ab/>
                  </w:r>
                  <w:r w:rsidRPr="00435BA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ab/>
                  </w:r>
                  <w:r w:rsidR="00AC776E" w:rsidRPr="00435BA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Parceiros</w:t>
                  </w:r>
                </w:p>
              </w:tc>
              <w:tc>
                <w:tcPr>
                  <w:tcW w:w="7041" w:type="dxa"/>
                </w:tcPr>
                <w:p w:rsidR="00AC776E" w:rsidRPr="00435BA3" w:rsidRDefault="00AC776E" w:rsidP="00AC776E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435BA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Tipos de Parcerias (financeira, bens, serviços, etc.)</w:t>
                  </w:r>
                </w:p>
              </w:tc>
            </w:tr>
            <w:tr w:rsidR="00BD09CD" w:rsidRPr="00435BA3" w:rsidTr="00876881">
              <w:tc>
                <w:tcPr>
                  <w:tcW w:w="7040" w:type="dxa"/>
                </w:tcPr>
                <w:p w:rsidR="00BD09CD" w:rsidRPr="00435BA3" w:rsidRDefault="00BD09CD" w:rsidP="00E80042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bCs/>
                      <w:sz w:val="18"/>
                      <w:szCs w:val="18"/>
                    </w:rPr>
                    <w:t xml:space="preserve">Conselho de Direito da Criança e do </w:t>
                  </w:r>
                  <w:r w:rsidR="00E92A09" w:rsidRPr="00435BA3">
                    <w:rPr>
                      <w:bCs/>
                      <w:sz w:val="18"/>
                      <w:szCs w:val="18"/>
                    </w:rPr>
                    <w:t>Adolescente</w:t>
                  </w:r>
                  <w:r w:rsidR="00E92A09" w:rsidRPr="00435BA3">
                    <w:rPr>
                      <w:color w:val="000000"/>
                      <w:sz w:val="18"/>
                      <w:szCs w:val="18"/>
                    </w:rPr>
                    <w:t xml:space="preserve"> CMDCA</w:t>
                  </w:r>
                </w:p>
              </w:tc>
              <w:tc>
                <w:tcPr>
                  <w:tcW w:w="7041" w:type="dxa"/>
                </w:tcPr>
                <w:p w:rsidR="00BD09CD" w:rsidRPr="00435BA3" w:rsidRDefault="00BD09CD" w:rsidP="00D97877">
                  <w:pPr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 /Serviços</w:t>
                  </w:r>
                </w:p>
              </w:tc>
            </w:tr>
            <w:tr w:rsidR="00BD09CD" w:rsidRPr="00435BA3" w:rsidTr="00876881">
              <w:tc>
                <w:tcPr>
                  <w:tcW w:w="7040" w:type="dxa"/>
                </w:tcPr>
                <w:p w:rsidR="00BD09CD" w:rsidRPr="00435BA3" w:rsidRDefault="00BD09CD" w:rsidP="00E80042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bCs/>
                      <w:sz w:val="18"/>
                      <w:szCs w:val="18"/>
                    </w:rPr>
                    <w:t>Secretaria Municipal de Assistência Social</w:t>
                  </w:r>
                  <w:r w:rsidR="00ED7926">
                    <w:rPr>
                      <w:bCs/>
                      <w:sz w:val="18"/>
                      <w:szCs w:val="18"/>
                    </w:rPr>
                    <w:t>–</w:t>
                  </w:r>
                  <w:r w:rsidR="00E80042" w:rsidRPr="00435BA3">
                    <w:rPr>
                      <w:bCs/>
                      <w:sz w:val="18"/>
                      <w:szCs w:val="18"/>
                    </w:rPr>
                    <w:t xml:space="preserve"> RP</w:t>
                  </w:r>
                </w:p>
              </w:tc>
              <w:tc>
                <w:tcPr>
                  <w:tcW w:w="7041" w:type="dxa"/>
                </w:tcPr>
                <w:p w:rsidR="00BD09CD" w:rsidRPr="00435BA3" w:rsidRDefault="00BD09CD" w:rsidP="00D97877">
                  <w:pPr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Financeira/Serviços</w:t>
                  </w:r>
                </w:p>
              </w:tc>
            </w:tr>
            <w:tr w:rsidR="00BD09CD" w:rsidRPr="00435BA3" w:rsidTr="00876881">
              <w:tc>
                <w:tcPr>
                  <w:tcW w:w="7040" w:type="dxa"/>
                </w:tcPr>
                <w:p w:rsidR="00BD09CD" w:rsidRPr="00435BA3" w:rsidRDefault="00BD09CD" w:rsidP="00E80042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bCs/>
                      <w:sz w:val="18"/>
                      <w:szCs w:val="18"/>
                    </w:rPr>
                    <w:t>Secretaria Municipal da Educação</w:t>
                  </w:r>
                  <w:r w:rsidR="00354B37">
                    <w:rPr>
                      <w:bCs/>
                      <w:sz w:val="18"/>
                      <w:szCs w:val="18"/>
                    </w:rPr>
                    <w:t>–</w:t>
                  </w:r>
                  <w:r w:rsidR="00E80042" w:rsidRPr="00435BA3">
                    <w:rPr>
                      <w:bCs/>
                      <w:sz w:val="18"/>
                      <w:szCs w:val="18"/>
                    </w:rPr>
                    <w:t xml:space="preserve"> RP</w:t>
                  </w:r>
                </w:p>
              </w:tc>
              <w:tc>
                <w:tcPr>
                  <w:tcW w:w="7041" w:type="dxa"/>
                </w:tcPr>
                <w:p w:rsidR="00BD09CD" w:rsidRPr="00435BA3" w:rsidRDefault="00BD09CD" w:rsidP="00D97877">
                  <w:pPr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Financeira/Serviços</w:t>
                  </w:r>
                </w:p>
              </w:tc>
            </w:tr>
            <w:tr w:rsidR="00BD09CD" w:rsidRPr="00435BA3" w:rsidTr="00876881">
              <w:tc>
                <w:tcPr>
                  <w:tcW w:w="7040" w:type="dxa"/>
                </w:tcPr>
                <w:p w:rsidR="00BD09CD" w:rsidRPr="00435BA3" w:rsidRDefault="00BD09CD" w:rsidP="00E80042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bCs/>
                      <w:sz w:val="18"/>
                      <w:szCs w:val="18"/>
                    </w:rPr>
                    <w:t>Comércio Local</w:t>
                  </w:r>
                </w:p>
              </w:tc>
              <w:tc>
                <w:tcPr>
                  <w:tcW w:w="7041" w:type="dxa"/>
                </w:tcPr>
                <w:p w:rsidR="00BD09CD" w:rsidRPr="00435BA3" w:rsidRDefault="00BD09CD" w:rsidP="00D97877">
                  <w:pPr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BD09CD" w:rsidRPr="00435BA3" w:rsidTr="00876881">
              <w:tc>
                <w:tcPr>
                  <w:tcW w:w="7040" w:type="dxa"/>
                </w:tcPr>
                <w:p w:rsidR="00BD09CD" w:rsidRPr="00435BA3" w:rsidRDefault="00BD09CD" w:rsidP="00E80042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bCs/>
                      <w:sz w:val="18"/>
                      <w:szCs w:val="18"/>
                    </w:rPr>
                    <w:t>Nota fiscal Paulista</w:t>
                  </w:r>
                </w:p>
              </w:tc>
              <w:tc>
                <w:tcPr>
                  <w:tcW w:w="7041" w:type="dxa"/>
                </w:tcPr>
                <w:p w:rsidR="00BD09CD" w:rsidRPr="00435BA3" w:rsidRDefault="00BD09CD" w:rsidP="00D97877">
                  <w:pPr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BD09CD" w:rsidRPr="00435BA3" w:rsidTr="00876881">
              <w:tc>
                <w:tcPr>
                  <w:tcW w:w="7040" w:type="dxa"/>
                </w:tcPr>
                <w:p w:rsidR="00BD09CD" w:rsidRPr="00435BA3" w:rsidRDefault="00BD09CD" w:rsidP="00E80042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bCs/>
                      <w:sz w:val="18"/>
                      <w:szCs w:val="18"/>
                    </w:rPr>
                    <w:t>Bancos</w:t>
                  </w:r>
                </w:p>
              </w:tc>
              <w:tc>
                <w:tcPr>
                  <w:tcW w:w="7041" w:type="dxa"/>
                </w:tcPr>
                <w:p w:rsidR="00BD09CD" w:rsidRPr="00435BA3" w:rsidRDefault="00BD09CD" w:rsidP="00D97877">
                  <w:pPr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E80042" w:rsidRPr="00435BA3" w:rsidTr="006D3038">
              <w:tc>
                <w:tcPr>
                  <w:tcW w:w="7040" w:type="dxa"/>
                  <w:vAlign w:val="center"/>
                </w:tcPr>
                <w:p w:rsidR="00E80042" w:rsidRPr="00435BA3" w:rsidRDefault="00E80042" w:rsidP="00E80042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35BA3">
                    <w:rPr>
                      <w:rFonts w:ascii="Arial" w:hAnsi="Arial" w:cs="Arial"/>
                      <w:sz w:val="18"/>
                      <w:szCs w:val="18"/>
                    </w:rPr>
                    <w:t>PM Morro Agudo</w:t>
                  </w:r>
                </w:p>
              </w:tc>
              <w:tc>
                <w:tcPr>
                  <w:tcW w:w="7041" w:type="dxa"/>
                </w:tcPr>
                <w:p w:rsidR="00E80042" w:rsidRPr="00435BA3" w:rsidRDefault="00E80042" w:rsidP="00AC776E">
                  <w:pPr>
                    <w:jc w:val="both"/>
                    <w:rPr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E80042" w:rsidRPr="00435BA3" w:rsidTr="006D3038">
              <w:tc>
                <w:tcPr>
                  <w:tcW w:w="7040" w:type="dxa"/>
                  <w:vAlign w:val="center"/>
                </w:tcPr>
                <w:p w:rsidR="00E80042" w:rsidRPr="00435BA3" w:rsidRDefault="00E80042" w:rsidP="00E80042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35BA3">
                    <w:rPr>
                      <w:rFonts w:ascii="Arial" w:hAnsi="Arial" w:cs="Arial"/>
                      <w:sz w:val="18"/>
                      <w:szCs w:val="18"/>
                    </w:rPr>
                    <w:t>PM Pradópolis</w:t>
                  </w:r>
                </w:p>
              </w:tc>
              <w:tc>
                <w:tcPr>
                  <w:tcW w:w="7041" w:type="dxa"/>
                </w:tcPr>
                <w:p w:rsidR="00E80042" w:rsidRPr="00435BA3" w:rsidRDefault="00E80042" w:rsidP="00AC776E">
                  <w:pPr>
                    <w:jc w:val="both"/>
                    <w:rPr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E80042" w:rsidRPr="00435BA3" w:rsidTr="006D3038">
              <w:tc>
                <w:tcPr>
                  <w:tcW w:w="7040" w:type="dxa"/>
                  <w:vAlign w:val="center"/>
                </w:tcPr>
                <w:p w:rsidR="00E80042" w:rsidRPr="00435BA3" w:rsidRDefault="00E80042" w:rsidP="00E80042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35BA3">
                    <w:rPr>
                      <w:rFonts w:ascii="Arial" w:hAnsi="Arial" w:cs="Arial"/>
                      <w:sz w:val="18"/>
                      <w:szCs w:val="18"/>
                    </w:rPr>
                    <w:t>PM Santa Rosa de Viterbo</w:t>
                  </w:r>
                </w:p>
              </w:tc>
              <w:tc>
                <w:tcPr>
                  <w:tcW w:w="7041" w:type="dxa"/>
                </w:tcPr>
                <w:p w:rsidR="00E80042" w:rsidRPr="00435BA3" w:rsidRDefault="00E80042" w:rsidP="00AC776E">
                  <w:pPr>
                    <w:jc w:val="both"/>
                    <w:rPr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E80042" w:rsidRPr="00435BA3" w:rsidTr="006D3038">
              <w:tc>
                <w:tcPr>
                  <w:tcW w:w="7040" w:type="dxa"/>
                  <w:vAlign w:val="center"/>
                </w:tcPr>
                <w:p w:rsidR="00E80042" w:rsidRPr="00435BA3" w:rsidRDefault="00E80042" w:rsidP="00E80042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35BA3">
                    <w:rPr>
                      <w:rFonts w:ascii="Arial" w:hAnsi="Arial" w:cs="Arial"/>
                      <w:sz w:val="18"/>
                      <w:szCs w:val="18"/>
                    </w:rPr>
                    <w:t>JECRIM Juizado Esp. Criminal</w:t>
                  </w:r>
                </w:p>
              </w:tc>
              <w:tc>
                <w:tcPr>
                  <w:tcW w:w="7041" w:type="dxa"/>
                </w:tcPr>
                <w:p w:rsidR="00E80042" w:rsidRPr="00435BA3" w:rsidRDefault="00E80042" w:rsidP="00AC776E">
                  <w:pPr>
                    <w:jc w:val="both"/>
                    <w:rPr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  <w:tr w:rsidR="00E80042" w:rsidRPr="00435BA3" w:rsidTr="006D3038">
              <w:tc>
                <w:tcPr>
                  <w:tcW w:w="7040" w:type="dxa"/>
                  <w:vAlign w:val="center"/>
                </w:tcPr>
                <w:p w:rsidR="00E80042" w:rsidRPr="00435BA3" w:rsidRDefault="00E80042" w:rsidP="00010BB9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35BA3">
                    <w:rPr>
                      <w:rFonts w:ascii="Arial" w:hAnsi="Arial" w:cs="Arial"/>
                      <w:sz w:val="18"/>
                      <w:szCs w:val="18"/>
                    </w:rPr>
                    <w:t>Fundação Waldemar B. Pessoa</w:t>
                  </w:r>
                </w:p>
              </w:tc>
              <w:tc>
                <w:tcPr>
                  <w:tcW w:w="7041" w:type="dxa"/>
                </w:tcPr>
                <w:p w:rsidR="00E80042" w:rsidRPr="00435BA3" w:rsidRDefault="00E80042" w:rsidP="00AC776E">
                  <w:pPr>
                    <w:jc w:val="both"/>
                    <w:rPr>
                      <w:sz w:val="18"/>
                      <w:szCs w:val="18"/>
                    </w:rPr>
                  </w:pPr>
                  <w:r w:rsidRPr="00435BA3">
                    <w:rPr>
                      <w:color w:val="000000"/>
                      <w:sz w:val="18"/>
                      <w:szCs w:val="18"/>
                    </w:rPr>
                    <w:t>Financeira</w:t>
                  </w:r>
                </w:p>
              </w:tc>
            </w:tr>
          </w:tbl>
          <w:p w:rsidR="00AC776E" w:rsidRPr="00435BA3" w:rsidRDefault="00AC776E" w:rsidP="00AC776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C776E" w:rsidRPr="00435BA3" w:rsidTr="00876881">
        <w:trPr>
          <w:trHeight w:val="283"/>
        </w:trPr>
        <w:tc>
          <w:tcPr>
            <w:tcW w:w="14312" w:type="dxa"/>
            <w:gridSpan w:val="6"/>
            <w:shd w:val="clear" w:color="auto" w:fill="D6E3BC" w:themeFill="accent3" w:themeFillTint="66"/>
          </w:tcPr>
          <w:p w:rsidR="00AC776E" w:rsidRPr="00435BA3" w:rsidRDefault="00AC776E" w:rsidP="00AC776E">
            <w:pPr>
              <w:pStyle w:val="PargrafodaLista"/>
              <w:ind w:left="0"/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16 – Recursos Humanos</w:t>
            </w:r>
          </w:p>
        </w:tc>
      </w:tr>
      <w:tr w:rsidR="00AC776E" w:rsidRPr="00435BA3" w:rsidTr="00876881">
        <w:tc>
          <w:tcPr>
            <w:tcW w:w="798" w:type="dxa"/>
          </w:tcPr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QTD.</w:t>
            </w:r>
          </w:p>
        </w:tc>
        <w:tc>
          <w:tcPr>
            <w:tcW w:w="3410" w:type="dxa"/>
          </w:tcPr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CARGO/FUNÇÃO</w:t>
            </w:r>
          </w:p>
        </w:tc>
        <w:tc>
          <w:tcPr>
            <w:tcW w:w="2421" w:type="dxa"/>
          </w:tcPr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ESCOLARIDADE/FORMAÇÃO</w:t>
            </w:r>
          </w:p>
        </w:tc>
        <w:tc>
          <w:tcPr>
            <w:tcW w:w="3235" w:type="dxa"/>
          </w:tcPr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CARGA HORÁRIA SEMANAL</w:t>
            </w:r>
          </w:p>
        </w:tc>
        <w:tc>
          <w:tcPr>
            <w:tcW w:w="1974" w:type="dxa"/>
          </w:tcPr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TIPO DE VÍNCULO</w:t>
            </w:r>
          </w:p>
          <w:p w:rsidR="00AC776E" w:rsidRPr="00435BA3" w:rsidRDefault="00AC776E" w:rsidP="00AC776E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474" w:type="dxa"/>
          </w:tcPr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35BA3">
              <w:rPr>
                <w:rFonts w:ascii="Times New Roman" w:hAnsi="Times New Roman"/>
                <w:b/>
                <w:sz w:val="18"/>
                <w:szCs w:val="18"/>
              </w:rPr>
              <w:t>REMUNERAÇÃO MENSAL*</w:t>
            </w:r>
          </w:p>
          <w:p w:rsidR="00AC776E" w:rsidRPr="00435BA3" w:rsidRDefault="00AC776E" w:rsidP="00AC77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35BA3">
              <w:rPr>
                <w:rFonts w:ascii="Times New Roman" w:hAnsi="Times New Roman"/>
                <w:sz w:val="18"/>
                <w:szCs w:val="18"/>
              </w:rPr>
              <w:t>*provisão</w:t>
            </w:r>
          </w:p>
        </w:tc>
      </w:tr>
      <w:tr w:rsidR="00876881" w:rsidRPr="00435BA3" w:rsidTr="00D97877">
        <w:tc>
          <w:tcPr>
            <w:tcW w:w="798" w:type="dxa"/>
            <w:vAlign w:val="bottom"/>
          </w:tcPr>
          <w:p w:rsidR="0087688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02</w:t>
            </w:r>
          </w:p>
        </w:tc>
        <w:tc>
          <w:tcPr>
            <w:tcW w:w="3410" w:type="dxa"/>
            <w:vAlign w:val="bottom"/>
          </w:tcPr>
          <w:p w:rsidR="00876881" w:rsidRPr="00435BA3" w:rsidRDefault="00CB0B5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Serviços Gerais</w:t>
            </w:r>
          </w:p>
        </w:tc>
        <w:tc>
          <w:tcPr>
            <w:tcW w:w="2421" w:type="dxa"/>
            <w:vAlign w:val="bottom"/>
          </w:tcPr>
          <w:p w:rsidR="00876881" w:rsidRPr="00435BA3" w:rsidRDefault="00097EEC" w:rsidP="00AB73F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sz w:val="18"/>
                <w:szCs w:val="18"/>
                <w:lang w:eastAsia="pt-BR"/>
              </w:rPr>
              <w:t xml:space="preserve">Ensino fundamental </w:t>
            </w:r>
            <w:r w:rsidR="00E15DDE" w:rsidRPr="00435BA3">
              <w:rPr>
                <w:rFonts w:ascii="Arial" w:hAnsi="Arial" w:cs="Arial"/>
                <w:sz w:val="18"/>
                <w:szCs w:val="18"/>
                <w:lang w:eastAsia="pt-BR"/>
              </w:rPr>
              <w:t>e</w:t>
            </w:r>
            <w:r w:rsidRPr="00435BA3">
              <w:rPr>
                <w:rFonts w:ascii="Arial" w:hAnsi="Arial" w:cs="Arial"/>
                <w:sz w:val="18"/>
                <w:szCs w:val="18"/>
                <w:lang w:eastAsia="pt-BR"/>
              </w:rPr>
              <w:t xml:space="preserve"> ensino </w:t>
            </w:r>
            <w:r w:rsidR="00AB73F7" w:rsidRPr="00435BA3">
              <w:rPr>
                <w:rFonts w:ascii="Arial" w:hAnsi="Arial" w:cs="Arial"/>
                <w:sz w:val="18"/>
                <w:szCs w:val="18"/>
                <w:lang w:eastAsia="pt-BR"/>
              </w:rPr>
              <w:t>médio incompleto</w:t>
            </w:r>
          </w:p>
        </w:tc>
        <w:tc>
          <w:tcPr>
            <w:tcW w:w="3235" w:type="dxa"/>
            <w:vAlign w:val="bottom"/>
          </w:tcPr>
          <w:p w:rsidR="00876881" w:rsidRPr="00435BA3" w:rsidRDefault="00CB0B51" w:rsidP="00CB0B51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78 hrs/sem</w:t>
            </w:r>
          </w:p>
        </w:tc>
        <w:tc>
          <w:tcPr>
            <w:tcW w:w="1974" w:type="dxa"/>
            <w:vAlign w:val="bottom"/>
          </w:tcPr>
          <w:p w:rsidR="0087688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87688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2.491,39</w:t>
            </w:r>
          </w:p>
        </w:tc>
      </w:tr>
      <w:tr w:rsidR="00CB0B51" w:rsidRPr="00435BA3" w:rsidTr="00D97877">
        <w:tc>
          <w:tcPr>
            <w:tcW w:w="798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01</w:t>
            </w:r>
          </w:p>
        </w:tc>
        <w:tc>
          <w:tcPr>
            <w:tcW w:w="3410" w:type="dxa"/>
            <w:vAlign w:val="bottom"/>
          </w:tcPr>
          <w:p w:rsidR="00CB0B51" w:rsidRPr="00435BA3" w:rsidRDefault="00CB0B5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Assistente Financeiro</w:t>
            </w:r>
          </w:p>
        </w:tc>
        <w:tc>
          <w:tcPr>
            <w:tcW w:w="2421" w:type="dxa"/>
            <w:vAlign w:val="bottom"/>
          </w:tcPr>
          <w:p w:rsidR="00CB0B51" w:rsidRPr="00435BA3" w:rsidRDefault="00E9451E" w:rsidP="00E15DDE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 xml:space="preserve">Ensino </w:t>
            </w:r>
            <w:r w:rsidR="001E5FAA"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 xml:space="preserve">Superior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Gestão Financeira</w:t>
            </w:r>
          </w:p>
        </w:tc>
        <w:tc>
          <w:tcPr>
            <w:tcW w:w="3235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34 hrs/sem</w:t>
            </w:r>
          </w:p>
        </w:tc>
        <w:tc>
          <w:tcPr>
            <w:tcW w:w="1974" w:type="dxa"/>
            <w:vAlign w:val="bottom"/>
          </w:tcPr>
          <w:p w:rsidR="00CB0B51" w:rsidRPr="00435BA3" w:rsidRDefault="00CB0B51" w:rsidP="00A736E0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CB0B5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2.765,85</w:t>
            </w:r>
          </w:p>
        </w:tc>
      </w:tr>
      <w:tr w:rsidR="00CB0B51" w:rsidRPr="00435BA3" w:rsidTr="00D97877">
        <w:tc>
          <w:tcPr>
            <w:tcW w:w="798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 xml:space="preserve">01 </w:t>
            </w:r>
          </w:p>
        </w:tc>
        <w:tc>
          <w:tcPr>
            <w:tcW w:w="3410" w:type="dxa"/>
            <w:vAlign w:val="bottom"/>
          </w:tcPr>
          <w:p w:rsidR="00CB0B51" w:rsidRPr="00435BA3" w:rsidRDefault="00CB0B5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Auxiliar Administrativo</w:t>
            </w:r>
          </w:p>
        </w:tc>
        <w:tc>
          <w:tcPr>
            <w:tcW w:w="2421" w:type="dxa"/>
            <w:vAlign w:val="bottom"/>
          </w:tcPr>
          <w:p w:rsidR="00CB0B51" w:rsidRPr="00435BA3" w:rsidRDefault="00E9451E" w:rsidP="00E9451E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Ensino Superior Direito</w:t>
            </w:r>
          </w:p>
        </w:tc>
        <w:tc>
          <w:tcPr>
            <w:tcW w:w="3235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23 hrs/sem</w:t>
            </w:r>
          </w:p>
        </w:tc>
        <w:tc>
          <w:tcPr>
            <w:tcW w:w="1974" w:type="dxa"/>
            <w:vAlign w:val="bottom"/>
          </w:tcPr>
          <w:p w:rsidR="00CB0B51" w:rsidRPr="00435BA3" w:rsidRDefault="00CB0B51" w:rsidP="00A736E0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CB0B5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1.736,88</w:t>
            </w:r>
          </w:p>
        </w:tc>
      </w:tr>
      <w:tr w:rsidR="00CB0B51" w:rsidRPr="00435BA3" w:rsidTr="00D97877">
        <w:tc>
          <w:tcPr>
            <w:tcW w:w="798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04</w:t>
            </w:r>
          </w:p>
        </w:tc>
        <w:tc>
          <w:tcPr>
            <w:tcW w:w="3410" w:type="dxa"/>
            <w:vAlign w:val="bottom"/>
          </w:tcPr>
          <w:p w:rsidR="00CB0B51" w:rsidRPr="00435BA3" w:rsidRDefault="00CB0B5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Auxiliar Geral</w:t>
            </w:r>
          </w:p>
        </w:tc>
        <w:tc>
          <w:tcPr>
            <w:tcW w:w="2421" w:type="dxa"/>
            <w:vAlign w:val="bottom"/>
          </w:tcPr>
          <w:p w:rsidR="00CB0B51" w:rsidRPr="00435BA3" w:rsidRDefault="00E15DDE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Ensino m</w:t>
            </w:r>
            <w:r w:rsidR="00CB0B51"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édio</w:t>
            </w:r>
            <w:r w:rsidR="00066E44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 xml:space="preserve"> completo</w:t>
            </w:r>
          </w:p>
        </w:tc>
        <w:tc>
          <w:tcPr>
            <w:tcW w:w="3235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160 hrs/sem</w:t>
            </w:r>
          </w:p>
        </w:tc>
        <w:tc>
          <w:tcPr>
            <w:tcW w:w="1974" w:type="dxa"/>
            <w:vAlign w:val="bottom"/>
          </w:tcPr>
          <w:p w:rsidR="00CB0B51" w:rsidRPr="00435BA3" w:rsidRDefault="00CB0B51" w:rsidP="00A736E0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CB0B5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7.634,91</w:t>
            </w:r>
          </w:p>
        </w:tc>
      </w:tr>
      <w:tr w:rsidR="00CB0B51" w:rsidRPr="00435BA3" w:rsidTr="00FD4386">
        <w:trPr>
          <w:trHeight w:val="132"/>
        </w:trPr>
        <w:tc>
          <w:tcPr>
            <w:tcW w:w="798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01</w:t>
            </w:r>
          </w:p>
        </w:tc>
        <w:tc>
          <w:tcPr>
            <w:tcW w:w="3410" w:type="dxa"/>
            <w:vAlign w:val="bottom"/>
          </w:tcPr>
          <w:p w:rsidR="00CB0B51" w:rsidRPr="00435BA3" w:rsidRDefault="00CB0B5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Auxiliar Geral II</w:t>
            </w:r>
          </w:p>
        </w:tc>
        <w:tc>
          <w:tcPr>
            <w:tcW w:w="2421" w:type="dxa"/>
            <w:vAlign w:val="bottom"/>
          </w:tcPr>
          <w:p w:rsidR="00CB0B51" w:rsidRPr="00435BA3" w:rsidRDefault="00CB0B51" w:rsidP="001E5FAA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Superior</w:t>
            </w:r>
            <w:r w:rsidR="00E15DDE" w:rsidRPr="00435BA3">
              <w:rPr>
                <w:rFonts w:ascii="Arial" w:hAnsi="Arial" w:cs="Arial"/>
                <w:sz w:val="18"/>
                <w:szCs w:val="18"/>
                <w:lang w:eastAsia="pt-BR"/>
              </w:rPr>
              <w:t>c</w:t>
            </w:r>
            <w:r w:rsidR="001E5FAA" w:rsidRPr="00435BA3">
              <w:rPr>
                <w:rFonts w:ascii="Arial" w:hAnsi="Arial" w:cs="Arial"/>
                <w:sz w:val="18"/>
                <w:szCs w:val="18"/>
                <w:lang w:eastAsia="pt-BR"/>
              </w:rPr>
              <w:t>ompleto</w:t>
            </w:r>
            <w:r w:rsidR="00E9451E">
              <w:rPr>
                <w:rFonts w:ascii="Arial" w:hAnsi="Arial" w:cs="Arial"/>
                <w:sz w:val="18"/>
                <w:szCs w:val="18"/>
                <w:lang w:eastAsia="pt-BR"/>
              </w:rPr>
              <w:t xml:space="preserve"> Serviço Social</w:t>
            </w:r>
          </w:p>
        </w:tc>
        <w:tc>
          <w:tcPr>
            <w:tcW w:w="3235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21 hrs/sem</w:t>
            </w:r>
          </w:p>
        </w:tc>
        <w:tc>
          <w:tcPr>
            <w:tcW w:w="1974" w:type="dxa"/>
            <w:vAlign w:val="bottom"/>
          </w:tcPr>
          <w:p w:rsidR="00CB0B51" w:rsidRPr="00435BA3" w:rsidRDefault="00CB0B51" w:rsidP="00A736E0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CB0B5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927,11</w:t>
            </w:r>
          </w:p>
        </w:tc>
      </w:tr>
      <w:tr w:rsidR="00CB0B51" w:rsidRPr="00435BA3" w:rsidTr="00D97877">
        <w:tc>
          <w:tcPr>
            <w:tcW w:w="798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01</w:t>
            </w:r>
          </w:p>
        </w:tc>
        <w:tc>
          <w:tcPr>
            <w:tcW w:w="3410" w:type="dxa"/>
            <w:vAlign w:val="bottom"/>
          </w:tcPr>
          <w:p w:rsidR="00CB0B51" w:rsidRPr="00435BA3" w:rsidRDefault="00CB0B5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Motorista</w:t>
            </w:r>
          </w:p>
        </w:tc>
        <w:tc>
          <w:tcPr>
            <w:tcW w:w="2421" w:type="dxa"/>
            <w:vAlign w:val="bottom"/>
          </w:tcPr>
          <w:p w:rsidR="00CB0B51" w:rsidRPr="00435BA3" w:rsidRDefault="00066E44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Ensino Fundamental completo</w:t>
            </w:r>
          </w:p>
        </w:tc>
        <w:tc>
          <w:tcPr>
            <w:tcW w:w="3235" w:type="dxa"/>
            <w:vAlign w:val="bottom"/>
          </w:tcPr>
          <w:p w:rsidR="00CB0B51" w:rsidRPr="00435BA3" w:rsidRDefault="00CB0B5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43 hrs/sem</w:t>
            </w:r>
          </w:p>
        </w:tc>
        <w:tc>
          <w:tcPr>
            <w:tcW w:w="1974" w:type="dxa"/>
            <w:vAlign w:val="bottom"/>
          </w:tcPr>
          <w:p w:rsidR="00CB0B51" w:rsidRPr="00435BA3" w:rsidRDefault="00CB0B51" w:rsidP="00A736E0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C.L.T.</w:t>
            </w:r>
          </w:p>
        </w:tc>
        <w:tc>
          <w:tcPr>
            <w:tcW w:w="2474" w:type="dxa"/>
            <w:vAlign w:val="bottom"/>
          </w:tcPr>
          <w:p w:rsidR="00CB0B5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  <w:t>2.746,45</w:t>
            </w:r>
          </w:p>
        </w:tc>
      </w:tr>
      <w:tr w:rsidR="00876881" w:rsidRPr="00435BA3" w:rsidTr="00D97877">
        <w:tc>
          <w:tcPr>
            <w:tcW w:w="798" w:type="dxa"/>
            <w:vAlign w:val="bottom"/>
          </w:tcPr>
          <w:p w:rsidR="00876881" w:rsidRPr="00435BA3" w:rsidRDefault="0087688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410" w:type="dxa"/>
            <w:vAlign w:val="bottom"/>
          </w:tcPr>
          <w:p w:rsidR="00876881" w:rsidRPr="00435BA3" w:rsidRDefault="0087688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421" w:type="dxa"/>
            <w:vAlign w:val="bottom"/>
          </w:tcPr>
          <w:p w:rsidR="00876881" w:rsidRPr="00435BA3" w:rsidRDefault="00876881" w:rsidP="00D97877">
            <w:pPr>
              <w:suppressAutoHyphens w:val="0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235" w:type="dxa"/>
          </w:tcPr>
          <w:p w:rsidR="00876881" w:rsidRPr="00435BA3" w:rsidRDefault="00876881" w:rsidP="00AC77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74" w:type="dxa"/>
            <w:vAlign w:val="bottom"/>
          </w:tcPr>
          <w:p w:rsidR="00876881" w:rsidRPr="00435BA3" w:rsidRDefault="00876881" w:rsidP="00D97877">
            <w:pPr>
              <w:suppressAutoHyphens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474" w:type="dxa"/>
            <w:vAlign w:val="bottom"/>
          </w:tcPr>
          <w:p w:rsidR="00876881" w:rsidRPr="00435BA3" w:rsidRDefault="00CB0B51" w:rsidP="00D97877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435BA3">
              <w:rPr>
                <w:rFonts w:ascii="Arial" w:hAnsi="Arial" w:cs="Arial"/>
                <w:b/>
                <w:color w:val="000000"/>
                <w:sz w:val="18"/>
                <w:szCs w:val="18"/>
                <w:lang w:eastAsia="pt-BR"/>
              </w:rPr>
              <w:t>18.302,59</w:t>
            </w:r>
          </w:p>
        </w:tc>
      </w:tr>
    </w:tbl>
    <w:tbl>
      <w:tblPr>
        <w:tblW w:w="14312" w:type="dxa"/>
        <w:shd w:val="clear" w:color="auto" w:fill="F2F2F2"/>
        <w:tblLayout w:type="fixed"/>
        <w:tblLook w:val="0000"/>
      </w:tblPr>
      <w:tblGrid>
        <w:gridCol w:w="7792"/>
        <w:gridCol w:w="3543"/>
        <w:gridCol w:w="2977"/>
      </w:tblGrid>
      <w:tr w:rsidR="00F33C8D" w:rsidRPr="00435BA3" w:rsidTr="00AC1A3A">
        <w:trPr>
          <w:trHeight w:val="233"/>
        </w:trPr>
        <w:tc>
          <w:tcPr>
            <w:tcW w:w="143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 xml:space="preserve">17 - ORÇAMENTO DO PROGRAMA DE AÇÃO - CUSTOS ECONOMICOS ESTIMADOS 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Ano ímpar do biênio (2019)</w:t>
            </w:r>
          </w:p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R$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Ano par do biênio (2020)</w:t>
            </w:r>
          </w:p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R$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Recursos humanos (5)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284.374,23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298.592,94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77543B">
            <w:pPr>
              <w:jc w:val="both"/>
              <w:rPr>
                <w:b/>
                <w:sz w:val="18"/>
                <w:szCs w:val="18"/>
                <w:highlight w:val="yellow"/>
              </w:rPr>
            </w:pPr>
            <w:r w:rsidRPr="00435BA3">
              <w:rPr>
                <w:b/>
                <w:sz w:val="18"/>
                <w:szCs w:val="18"/>
              </w:rPr>
              <w:t>Recursos humanos (6)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0A2C31" w:rsidP="000A2C3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0A2C31" w:rsidP="000A2C3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Medicamentos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Material médico e hospitalar (*)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Gêneros alimentícios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1.000,00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1.050,00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lastRenderedPageBreak/>
              <w:t>Outros materiais de consumo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23.680,00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24.864,00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Serv. médicos (*)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Outros serviços de terceiros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0A2C31" w:rsidP="000A2C3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22.620,00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0A2C31" w:rsidP="000A2C3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23.751,00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Locação de imóveis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Locações diversas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Utilidades públicas (7)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3.796,70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3.986,53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Combustível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Bens materiais e permanentes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10.000,00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10.500,00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Obras (reformas que estejam previstas no plano)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8.000,00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10.000,00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Despesas financeiras e bancárias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5.000,00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5.250,00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Ouras despesas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0,00</w:t>
            </w:r>
          </w:p>
        </w:tc>
      </w:tr>
      <w:tr w:rsidR="00F33C8D" w:rsidRPr="00435BA3" w:rsidTr="00025989">
        <w:trPr>
          <w:trHeight w:val="283"/>
        </w:trPr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AC776E" w:rsidP="00AC776E">
            <w:pPr>
              <w:jc w:val="both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AC776E">
            <w:pPr>
              <w:jc w:val="right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358.470,93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C776E" w:rsidRPr="00435BA3" w:rsidRDefault="00CB0B51" w:rsidP="00CB0B51">
            <w:pPr>
              <w:jc w:val="right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377.994,47</w:t>
            </w:r>
          </w:p>
        </w:tc>
      </w:tr>
    </w:tbl>
    <w:p w:rsidR="00AC776E" w:rsidRPr="00435BA3" w:rsidRDefault="00AC776E" w:rsidP="00AC776E">
      <w:pPr>
        <w:jc w:val="both"/>
        <w:rPr>
          <w:b/>
          <w:sz w:val="18"/>
          <w:szCs w:val="18"/>
        </w:rPr>
      </w:pPr>
      <w:r w:rsidRPr="00435BA3">
        <w:rPr>
          <w:b/>
          <w:sz w:val="18"/>
          <w:szCs w:val="18"/>
        </w:rPr>
        <w:t>(5) Salários, encargos e benef</w:t>
      </w:r>
      <w:r w:rsidR="00691628" w:rsidRPr="00435BA3">
        <w:rPr>
          <w:b/>
          <w:sz w:val="18"/>
          <w:szCs w:val="18"/>
        </w:rPr>
        <w:t>í</w:t>
      </w:r>
      <w:r w:rsidRPr="00435BA3">
        <w:rPr>
          <w:b/>
          <w:sz w:val="18"/>
          <w:szCs w:val="18"/>
        </w:rPr>
        <w:t>cios</w:t>
      </w:r>
    </w:p>
    <w:p w:rsidR="00AC776E" w:rsidRPr="00435BA3" w:rsidRDefault="00AC776E" w:rsidP="00AC776E">
      <w:pPr>
        <w:jc w:val="both"/>
        <w:rPr>
          <w:b/>
          <w:sz w:val="18"/>
          <w:szCs w:val="18"/>
        </w:rPr>
      </w:pPr>
      <w:r w:rsidRPr="00435BA3">
        <w:rPr>
          <w:b/>
          <w:sz w:val="18"/>
          <w:szCs w:val="18"/>
        </w:rPr>
        <w:t>(6) Autônomos</w:t>
      </w:r>
      <w:r w:rsidR="00691628" w:rsidRPr="00435BA3">
        <w:rPr>
          <w:b/>
          <w:sz w:val="18"/>
          <w:szCs w:val="18"/>
        </w:rPr>
        <w:t>:</w:t>
      </w:r>
      <w:r w:rsidRPr="00435BA3">
        <w:rPr>
          <w:b/>
          <w:sz w:val="18"/>
          <w:szCs w:val="18"/>
        </w:rPr>
        <w:t xml:space="preserve"> pessoa física e pessoa jurídica</w:t>
      </w:r>
    </w:p>
    <w:p w:rsidR="00AC776E" w:rsidRPr="00435BA3" w:rsidRDefault="00AC776E" w:rsidP="00AC776E">
      <w:pPr>
        <w:jc w:val="both"/>
        <w:rPr>
          <w:b/>
          <w:sz w:val="18"/>
          <w:szCs w:val="18"/>
        </w:rPr>
      </w:pPr>
      <w:r w:rsidRPr="00435BA3">
        <w:rPr>
          <w:b/>
          <w:sz w:val="18"/>
          <w:szCs w:val="18"/>
        </w:rPr>
        <w:t>(7) Energia elétrica, água e esgoto, gás, telefone e internet</w:t>
      </w:r>
    </w:p>
    <w:p w:rsidR="00AC776E" w:rsidRPr="00435BA3" w:rsidRDefault="00AC776E" w:rsidP="00AC776E">
      <w:pPr>
        <w:rPr>
          <w:b/>
          <w:sz w:val="18"/>
          <w:szCs w:val="18"/>
        </w:rPr>
      </w:pPr>
      <w:r w:rsidRPr="00435BA3">
        <w:rPr>
          <w:b/>
          <w:sz w:val="18"/>
          <w:szCs w:val="18"/>
        </w:rPr>
        <w:t xml:space="preserve">(*) Apenas para </w:t>
      </w:r>
      <w:r w:rsidR="009539EA" w:rsidRPr="00435BA3">
        <w:rPr>
          <w:sz w:val="18"/>
          <w:szCs w:val="18"/>
        </w:rPr>
        <w:t>entidade</w:t>
      </w:r>
      <w:r w:rsidRPr="00435BA3">
        <w:rPr>
          <w:b/>
          <w:sz w:val="18"/>
          <w:szCs w:val="18"/>
        </w:rPr>
        <w:t>s da área de Saúde.</w:t>
      </w:r>
    </w:p>
    <w:p w:rsidR="00AC776E" w:rsidRPr="00435BA3" w:rsidRDefault="00AC776E" w:rsidP="00AC776E">
      <w:pPr>
        <w:rPr>
          <w:sz w:val="18"/>
          <w:szCs w:val="18"/>
        </w:rPr>
      </w:pPr>
    </w:p>
    <w:tbl>
      <w:tblPr>
        <w:tblW w:w="14029" w:type="dxa"/>
        <w:tblLayout w:type="fixed"/>
        <w:tblLook w:val="0000"/>
      </w:tblPr>
      <w:tblGrid>
        <w:gridCol w:w="3397"/>
        <w:gridCol w:w="236"/>
        <w:gridCol w:w="1891"/>
        <w:gridCol w:w="535"/>
        <w:gridCol w:w="457"/>
        <w:gridCol w:w="992"/>
        <w:gridCol w:w="252"/>
        <w:gridCol w:w="2158"/>
        <w:gridCol w:w="567"/>
        <w:gridCol w:w="1276"/>
        <w:gridCol w:w="850"/>
        <w:gridCol w:w="1418"/>
      </w:tblGrid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 xml:space="preserve">Responsável Legal pela </w:t>
            </w:r>
            <w:r w:rsidR="009539EA" w:rsidRPr="00435BA3">
              <w:rPr>
                <w:sz w:val="18"/>
                <w:szCs w:val="18"/>
              </w:rPr>
              <w:t>Entidade</w:t>
            </w:r>
          </w:p>
        </w:tc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0F1D09" w:rsidP="00AC776E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Ricardo Monteiro de Figueiredo</w:t>
            </w:r>
          </w:p>
        </w:tc>
      </w:tr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Cargo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0F1D09" w:rsidP="00AC776E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  <w:lang w:eastAsia="pt-BR"/>
              </w:rPr>
              <w:t>Presidente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Mandato até o dia: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0F1D09" w:rsidP="00AC776E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 xml:space="preserve"> 07/01/2021</w:t>
            </w:r>
          </w:p>
        </w:tc>
      </w:tr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8C1B77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i/>
                <w:sz w:val="18"/>
                <w:szCs w:val="18"/>
              </w:rPr>
              <w:t>E-mail</w:t>
            </w:r>
            <w:r w:rsidR="00AC776E" w:rsidRPr="00435BA3">
              <w:rPr>
                <w:b/>
                <w:sz w:val="18"/>
                <w:szCs w:val="18"/>
              </w:rPr>
              <w:t xml:space="preserve"> para contato</w:t>
            </w:r>
          </w:p>
        </w:tc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0F1D09" w:rsidP="00AC776E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centroasb.rp@gmail.com</w:t>
            </w:r>
          </w:p>
        </w:tc>
      </w:tr>
      <w:tr w:rsidR="00AC776E" w:rsidRPr="00435BA3" w:rsidTr="00E37AF3">
        <w:trPr>
          <w:trHeight w:val="23"/>
        </w:trPr>
        <w:tc>
          <w:tcPr>
            <w:tcW w:w="14029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C776E" w:rsidRPr="00435BA3" w:rsidRDefault="00AC776E" w:rsidP="00AC776E">
            <w:pPr>
              <w:rPr>
                <w:sz w:val="18"/>
                <w:szCs w:val="18"/>
              </w:rPr>
            </w:pPr>
          </w:p>
        </w:tc>
      </w:tr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 xml:space="preserve">Responsável Técnico pela </w:t>
            </w:r>
            <w:r w:rsidR="009539EA" w:rsidRPr="00435BA3">
              <w:rPr>
                <w:sz w:val="18"/>
                <w:szCs w:val="18"/>
              </w:rPr>
              <w:t>Entidade</w:t>
            </w:r>
          </w:p>
        </w:tc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E37AF3" w:rsidP="006F2021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Margherita Midea Cuccovia</w:t>
            </w:r>
          </w:p>
        </w:tc>
      </w:tr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Formação</w:t>
            </w:r>
          </w:p>
        </w:tc>
        <w:tc>
          <w:tcPr>
            <w:tcW w:w="26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2B470C" w:rsidP="00AC776E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 xml:space="preserve">MsEducacao Especial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Registro Classe (*)</w:t>
            </w:r>
          </w:p>
        </w:tc>
        <w:tc>
          <w:tcPr>
            <w:tcW w:w="626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E37AF3" w:rsidP="00AC776E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CREMESP 34287</w:t>
            </w:r>
          </w:p>
        </w:tc>
      </w:tr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Tipo de Vínculo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AC776E" w:rsidP="00AC776E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Empregado CLT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0F1D09" w:rsidP="00AC776E">
            <w:pPr>
              <w:ind w:left="-144"/>
              <w:jc w:val="center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 xml:space="preserve"> X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Profissional Liberal Prestador Serviços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AC776E" w:rsidP="00AC776E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Voluntário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C776E" w:rsidRPr="00435BA3" w:rsidRDefault="00AC776E" w:rsidP="00AC776E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AC776E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Outros</w:t>
            </w:r>
          </w:p>
        </w:tc>
      </w:tr>
      <w:tr w:rsidR="00AC776E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AC776E" w:rsidRPr="00435BA3" w:rsidRDefault="008C1B77" w:rsidP="00AC776E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i/>
                <w:sz w:val="18"/>
                <w:szCs w:val="18"/>
              </w:rPr>
              <w:t>E-mail</w:t>
            </w:r>
            <w:r w:rsidR="00AC776E" w:rsidRPr="00435BA3">
              <w:rPr>
                <w:b/>
                <w:sz w:val="18"/>
                <w:szCs w:val="18"/>
              </w:rPr>
              <w:t xml:space="preserve"> para contato</w:t>
            </w:r>
          </w:p>
        </w:tc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6BDF" w:rsidRPr="00435BA3" w:rsidRDefault="00252E4C" w:rsidP="00AC776E">
            <w:pPr>
              <w:rPr>
                <w:sz w:val="18"/>
                <w:szCs w:val="18"/>
              </w:rPr>
            </w:pPr>
            <w:hyperlink r:id="rId9" w:history="1">
              <w:r w:rsidR="002B470C" w:rsidRPr="00435BA3">
                <w:rPr>
                  <w:rStyle w:val="Hyperlink"/>
                  <w:sz w:val="18"/>
                  <w:szCs w:val="18"/>
                </w:rPr>
                <w:t>centroasb.rp@gmail.com</w:t>
              </w:r>
            </w:hyperlink>
          </w:p>
        </w:tc>
      </w:tr>
      <w:tr w:rsidR="00AC776E" w:rsidRPr="00435BA3" w:rsidTr="00E37AF3">
        <w:trPr>
          <w:trHeight w:val="23"/>
        </w:trPr>
        <w:tc>
          <w:tcPr>
            <w:tcW w:w="14029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C776E" w:rsidRPr="00435BA3" w:rsidRDefault="00AC776E" w:rsidP="00AC776E">
            <w:pPr>
              <w:rPr>
                <w:sz w:val="18"/>
                <w:szCs w:val="18"/>
              </w:rPr>
            </w:pPr>
          </w:p>
        </w:tc>
      </w:tr>
      <w:tr w:rsidR="00E37AF3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 xml:space="preserve">Responsável Técnico </w:t>
            </w:r>
          </w:p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Pelo Programa de Ação</w:t>
            </w:r>
          </w:p>
        </w:tc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Beatriz Tamburus Siqueira Pereira</w:t>
            </w:r>
          </w:p>
        </w:tc>
      </w:tr>
      <w:tr w:rsidR="00E37AF3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Formação</w:t>
            </w:r>
          </w:p>
        </w:tc>
        <w:tc>
          <w:tcPr>
            <w:tcW w:w="26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Assistente Social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Registro Classe (*)</w:t>
            </w:r>
          </w:p>
        </w:tc>
        <w:tc>
          <w:tcPr>
            <w:tcW w:w="626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CRESS: 60311</w:t>
            </w:r>
          </w:p>
        </w:tc>
      </w:tr>
      <w:tr w:rsidR="00E37AF3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Tipo de Vínculo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Empregado CLT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ind w:left="-144"/>
              <w:jc w:val="center"/>
              <w:rPr>
                <w:sz w:val="18"/>
                <w:szCs w:val="18"/>
              </w:rPr>
            </w:pPr>
            <w:r w:rsidRPr="00435BA3">
              <w:rPr>
                <w:sz w:val="18"/>
                <w:szCs w:val="18"/>
              </w:rPr>
              <w:t>X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Profissional Liberal Prestador Serviços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Voluntário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E37AF3" w:rsidP="00E37AF3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sz w:val="18"/>
                <w:szCs w:val="18"/>
              </w:rPr>
              <w:t>Outros</w:t>
            </w:r>
          </w:p>
        </w:tc>
      </w:tr>
      <w:tr w:rsidR="00E37AF3" w:rsidRPr="00435BA3" w:rsidTr="00E37AF3">
        <w:trPr>
          <w:trHeight w:val="232"/>
        </w:trPr>
        <w:tc>
          <w:tcPr>
            <w:tcW w:w="3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E37AF3" w:rsidRPr="00435BA3" w:rsidRDefault="00E37AF3" w:rsidP="00E37AF3">
            <w:pPr>
              <w:jc w:val="center"/>
              <w:rPr>
                <w:b/>
                <w:sz w:val="18"/>
                <w:szCs w:val="18"/>
              </w:rPr>
            </w:pPr>
            <w:r w:rsidRPr="00435BA3">
              <w:rPr>
                <w:b/>
                <w:i/>
                <w:sz w:val="18"/>
                <w:szCs w:val="18"/>
              </w:rPr>
              <w:t>E-mail</w:t>
            </w:r>
            <w:r w:rsidRPr="00435BA3">
              <w:rPr>
                <w:b/>
                <w:sz w:val="18"/>
                <w:szCs w:val="18"/>
              </w:rPr>
              <w:t xml:space="preserve"> para contato</w:t>
            </w:r>
          </w:p>
        </w:tc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7AF3" w:rsidRPr="00435BA3" w:rsidRDefault="00252E4C" w:rsidP="00E37AF3">
            <w:pPr>
              <w:rPr>
                <w:sz w:val="18"/>
                <w:szCs w:val="18"/>
              </w:rPr>
            </w:pPr>
            <w:hyperlink r:id="rId10" w:history="1">
              <w:r w:rsidR="002B470C" w:rsidRPr="00435BA3">
                <w:rPr>
                  <w:rStyle w:val="Hyperlink"/>
                  <w:sz w:val="18"/>
                  <w:szCs w:val="18"/>
                </w:rPr>
                <w:t>servicosocial@annsullivan.org.br</w:t>
              </w:r>
            </w:hyperlink>
          </w:p>
        </w:tc>
      </w:tr>
    </w:tbl>
    <w:p w:rsidR="00723BE7" w:rsidRPr="00F33C8D" w:rsidRDefault="00723BE7" w:rsidP="00926392">
      <w:pPr>
        <w:rPr>
          <w:sz w:val="24"/>
          <w:szCs w:val="24"/>
          <w:u w:val="single"/>
        </w:rPr>
      </w:pPr>
    </w:p>
    <w:sectPr w:rsidR="00723BE7" w:rsidRPr="00F33C8D" w:rsidSect="00926392">
      <w:headerReference w:type="default" r:id="rId11"/>
      <w:footerReference w:type="default" r:id="rId12"/>
      <w:footnotePr>
        <w:pos w:val="beneathText"/>
      </w:footnotePr>
      <w:pgSz w:w="16837" w:h="11905" w:orient="landscape"/>
      <w:pgMar w:top="1418" w:right="765" w:bottom="924" w:left="1236" w:header="709" w:footer="62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F1C" w:rsidRDefault="00303F1C">
      <w:r>
        <w:separator/>
      </w:r>
    </w:p>
  </w:endnote>
  <w:endnote w:type="continuationSeparator" w:id="1">
    <w:p w:rsidR="00303F1C" w:rsidRDefault="00303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B1A" w:rsidRPr="00A21454" w:rsidRDefault="00C17B1A" w:rsidP="00A2145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F1C" w:rsidRDefault="00303F1C">
      <w:r>
        <w:separator/>
      </w:r>
    </w:p>
  </w:footnote>
  <w:footnote w:type="continuationSeparator" w:id="1">
    <w:p w:rsidR="00303F1C" w:rsidRDefault="00303F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B1A" w:rsidRDefault="00C17B1A" w:rsidP="00E365A7">
    <w:pPr>
      <w:pStyle w:val="Cabealho"/>
      <w:tabs>
        <w:tab w:val="clear" w:pos="4252"/>
        <w:tab w:val="clear" w:pos="8504"/>
      </w:tabs>
      <w:ind w:left="-993" w:right="-595"/>
      <w:jc w:val="center"/>
    </w:pPr>
  </w:p>
  <w:p w:rsidR="00C17B1A" w:rsidRDefault="00C17B1A">
    <w:pPr>
      <w:pStyle w:val="Cabealho"/>
      <w:ind w:right="-59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2"/>
      <w:numFmt w:val="upperRoman"/>
      <w:lvlText w:val="%1."/>
      <w:lvlJc w:val="left"/>
      <w:pPr>
        <w:tabs>
          <w:tab w:val="num" w:pos="1134"/>
        </w:tabs>
        <w:ind w:left="1701" w:hanging="567"/>
      </w:pPr>
    </w:lvl>
    <w:lvl w:ilvl="1">
      <w:start w:val="1"/>
      <w:numFmt w:val="lowerLetter"/>
      <w:lvlText w:val="%2."/>
      <w:lvlJc w:val="left"/>
      <w:pPr>
        <w:tabs>
          <w:tab w:val="num" w:pos="1986"/>
        </w:tabs>
        <w:ind w:left="2269" w:hanging="567"/>
      </w:p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2835" w:hanging="567"/>
      </w:pPr>
    </w:lvl>
    <w:lvl w:ilvl="3">
      <w:start w:val="1"/>
      <w:numFmt w:val="decimal"/>
      <w:lvlText w:val="%2.%3.%4."/>
      <w:lvlJc w:val="left"/>
      <w:pPr>
        <w:tabs>
          <w:tab w:val="num" w:pos="1746"/>
        </w:tabs>
        <w:ind w:left="1746" w:hanging="45"/>
      </w:pPr>
    </w:lvl>
    <w:lvl w:ilvl="4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1134"/>
        </w:tabs>
        <w:ind w:left="1701" w:hanging="567"/>
      </w:pPr>
    </w:lvl>
    <w:lvl w:ilvl="1">
      <w:start w:val="1"/>
      <w:numFmt w:val="lowerLetter"/>
      <w:lvlText w:val="%2."/>
      <w:lvlJc w:val="left"/>
      <w:pPr>
        <w:tabs>
          <w:tab w:val="num" w:pos="1985"/>
        </w:tabs>
        <w:ind w:left="2268" w:hanging="567"/>
      </w:p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2835" w:hanging="567"/>
      </w:pPr>
    </w:lvl>
    <w:lvl w:ilvl="3">
      <w:start w:val="1"/>
      <w:numFmt w:val="decimal"/>
      <w:lvlText w:val="%2.%3.%4."/>
      <w:lvlJc w:val="left"/>
      <w:pPr>
        <w:tabs>
          <w:tab w:val="num" w:pos="1746"/>
        </w:tabs>
        <w:ind w:left="1746" w:hanging="45"/>
      </w:pPr>
    </w:lvl>
    <w:lvl w:ilvl="4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ascii="Courier New" w:hAnsi="Courier New" w:cs="Courier New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upperRoman"/>
      <w:lvlText w:val="%1."/>
      <w:lvlJc w:val="left"/>
      <w:pPr>
        <w:tabs>
          <w:tab w:val="num" w:pos="1134"/>
        </w:tabs>
        <w:ind w:left="1701" w:hanging="567"/>
      </w:pPr>
    </w:lvl>
    <w:lvl w:ilvl="1">
      <w:start w:val="1"/>
      <w:numFmt w:val="lowerLetter"/>
      <w:lvlText w:val="%2."/>
      <w:lvlJc w:val="left"/>
      <w:pPr>
        <w:tabs>
          <w:tab w:val="num" w:pos="1985"/>
        </w:tabs>
        <w:ind w:left="2268" w:hanging="567"/>
      </w:p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2835" w:hanging="567"/>
      </w:pPr>
    </w:lvl>
    <w:lvl w:ilvl="3">
      <w:start w:val="1"/>
      <w:numFmt w:val="decimal"/>
      <w:lvlText w:val="%2.%3.%4."/>
      <w:lvlJc w:val="left"/>
      <w:pPr>
        <w:tabs>
          <w:tab w:val="num" w:pos="1746"/>
        </w:tabs>
        <w:ind w:left="1746" w:hanging="45"/>
      </w:pPr>
    </w:lvl>
    <w:lvl w:ilvl="4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124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2421" w:hanging="360"/>
      </w:pPr>
    </w:lvl>
  </w:abstractNum>
  <w:abstractNum w:abstractNumId="7">
    <w:nsid w:val="00000008"/>
    <w:multiLevelType w:val="multilevel"/>
    <w:tmpl w:val="00000008"/>
    <w:name w:val="WW8Num8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4"/>
      <w:numFmt w:val="decimal"/>
      <w:lvlText w:val="%1.%2."/>
      <w:lvlJc w:val="left"/>
      <w:pPr>
        <w:tabs>
          <w:tab w:val="num" w:pos="1428"/>
        </w:tabs>
        <w:ind w:left="1428" w:hanging="720"/>
      </w:p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bullet"/>
      <w:lvlText w:val=""/>
      <w:lvlJc w:val="left"/>
      <w:pPr>
        <w:tabs>
          <w:tab w:val="num" w:pos="513"/>
        </w:tabs>
        <w:ind w:left="1364" w:hanging="284"/>
      </w:pPr>
      <w:rPr>
        <w:rFonts w:ascii="Symbol" w:hAnsi="Symbol"/>
      </w:rPr>
    </w:lvl>
    <w:lvl w:ilvl="4">
      <w:start w:val="1"/>
      <w:numFmt w:val="decimal"/>
      <w:lvlText w:val="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9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1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3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5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7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9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1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30" w:hanging="360"/>
      </w:pPr>
      <w:rPr>
        <w:rFonts w:ascii="Wingdings" w:hAnsi="Wingdings"/>
      </w:rPr>
    </w:lvl>
  </w:abstractNum>
  <w:abstractNum w:abstractNumId="12">
    <w:nsid w:val="0000000F"/>
    <w:multiLevelType w:val="multilevel"/>
    <w:tmpl w:val="0000000F"/>
    <w:name w:val="WW8Num15"/>
    <w:lvl w:ilvl="0">
      <w:start w:val="1"/>
      <w:numFmt w:val="upperRoman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862"/>
        </w:tabs>
        <w:ind w:left="862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302"/>
        </w:tabs>
        <w:ind w:left="2302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382"/>
        </w:tabs>
        <w:ind w:left="3382" w:hanging="360"/>
      </w:pPr>
      <w:rPr>
        <w:rFonts w:cs="Times New Roman"/>
      </w:rPr>
    </w:lvl>
  </w:abstractNum>
  <w:abstractNum w:abstractNumId="13">
    <w:nsid w:val="00000010"/>
    <w:multiLevelType w:val="multilevel"/>
    <w:tmpl w:val="00000010"/>
    <w:name w:val="WW8Num1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4">
    <w:nsid w:val="08460B29"/>
    <w:multiLevelType w:val="hybridMultilevel"/>
    <w:tmpl w:val="A0EC0694"/>
    <w:lvl w:ilvl="0" w:tplc="04160013">
      <w:start w:val="1"/>
      <w:numFmt w:val="upperRoman"/>
      <w:lvlText w:val="%1."/>
      <w:lvlJc w:val="right"/>
      <w:pPr>
        <w:ind w:left="2844" w:hanging="180"/>
      </w:pPr>
    </w:lvl>
    <w:lvl w:ilvl="1" w:tplc="04160019" w:tentative="1">
      <w:start w:val="1"/>
      <w:numFmt w:val="lowerLetter"/>
      <w:lvlText w:val="%2."/>
      <w:lvlJc w:val="left"/>
      <w:pPr>
        <w:ind w:left="3564" w:hanging="360"/>
      </w:pPr>
    </w:lvl>
    <w:lvl w:ilvl="2" w:tplc="0416001B" w:tentative="1">
      <w:start w:val="1"/>
      <w:numFmt w:val="lowerRoman"/>
      <w:lvlText w:val="%3."/>
      <w:lvlJc w:val="right"/>
      <w:pPr>
        <w:ind w:left="4284" w:hanging="180"/>
      </w:pPr>
    </w:lvl>
    <w:lvl w:ilvl="3" w:tplc="0416000F" w:tentative="1">
      <w:start w:val="1"/>
      <w:numFmt w:val="decimal"/>
      <w:lvlText w:val="%4."/>
      <w:lvlJc w:val="left"/>
      <w:pPr>
        <w:ind w:left="5004" w:hanging="360"/>
      </w:pPr>
    </w:lvl>
    <w:lvl w:ilvl="4" w:tplc="04160019" w:tentative="1">
      <w:start w:val="1"/>
      <w:numFmt w:val="lowerLetter"/>
      <w:lvlText w:val="%5."/>
      <w:lvlJc w:val="left"/>
      <w:pPr>
        <w:ind w:left="5724" w:hanging="360"/>
      </w:pPr>
    </w:lvl>
    <w:lvl w:ilvl="5" w:tplc="0416001B" w:tentative="1">
      <w:start w:val="1"/>
      <w:numFmt w:val="lowerRoman"/>
      <w:lvlText w:val="%6."/>
      <w:lvlJc w:val="right"/>
      <w:pPr>
        <w:ind w:left="6444" w:hanging="180"/>
      </w:pPr>
    </w:lvl>
    <w:lvl w:ilvl="6" w:tplc="0416000F" w:tentative="1">
      <w:start w:val="1"/>
      <w:numFmt w:val="decimal"/>
      <w:lvlText w:val="%7."/>
      <w:lvlJc w:val="left"/>
      <w:pPr>
        <w:ind w:left="7164" w:hanging="360"/>
      </w:pPr>
    </w:lvl>
    <w:lvl w:ilvl="7" w:tplc="04160019" w:tentative="1">
      <w:start w:val="1"/>
      <w:numFmt w:val="lowerLetter"/>
      <w:lvlText w:val="%8."/>
      <w:lvlJc w:val="left"/>
      <w:pPr>
        <w:ind w:left="7884" w:hanging="360"/>
      </w:pPr>
    </w:lvl>
    <w:lvl w:ilvl="8" w:tplc="0416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5">
    <w:nsid w:val="0AE2356B"/>
    <w:multiLevelType w:val="multilevel"/>
    <w:tmpl w:val="07FA7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6DC1F72"/>
    <w:multiLevelType w:val="hybridMultilevel"/>
    <w:tmpl w:val="421453E8"/>
    <w:lvl w:ilvl="0" w:tplc="04160013">
      <w:start w:val="1"/>
      <w:numFmt w:val="upperRoman"/>
      <w:lvlText w:val="%1."/>
      <w:lvlJc w:val="right"/>
      <w:pPr>
        <w:tabs>
          <w:tab w:val="num" w:pos="2304"/>
        </w:tabs>
        <w:ind w:left="2304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3024"/>
        </w:tabs>
        <w:ind w:left="302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744"/>
        </w:tabs>
        <w:ind w:left="374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464"/>
        </w:tabs>
        <w:ind w:left="446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184"/>
        </w:tabs>
        <w:ind w:left="518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904"/>
        </w:tabs>
        <w:ind w:left="590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624"/>
        </w:tabs>
        <w:ind w:left="662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344"/>
        </w:tabs>
        <w:ind w:left="734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064"/>
        </w:tabs>
        <w:ind w:left="8064" w:hanging="180"/>
      </w:pPr>
    </w:lvl>
  </w:abstractNum>
  <w:abstractNum w:abstractNumId="17">
    <w:nsid w:val="1FD724ED"/>
    <w:multiLevelType w:val="hybridMultilevel"/>
    <w:tmpl w:val="617666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1A4F22"/>
    <w:multiLevelType w:val="hybridMultilevel"/>
    <w:tmpl w:val="07882CC4"/>
    <w:lvl w:ilvl="0" w:tplc="F7089B70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5C7EE0"/>
    <w:multiLevelType w:val="hybridMultilevel"/>
    <w:tmpl w:val="A6A0DDEA"/>
    <w:lvl w:ilvl="0" w:tplc="AC76BE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  <w:sz w:val="28"/>
        <w:szCs w:val="28"/>
      </w:rPr>
    </w:lvl>
    <w:lvl w:ilvl="1" w:tplc="F7089B70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C05AEF"/>
    <w:multiLevelType w:val="hybridMultilevel"/>
    <w:tmpl w:val="99CC8DC0"/>
    <w:lvl w:ilvl="0" w:tplc="A37ECC92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1">
    <w:nsid w:val="39715C74"/>
    <w:multiLevelType w:val="hybridMultilevel"/>
    <w:tmpl w:val="123495F6"/>
    <w:lvl w:ilvl="0" w:tplc="A37ECC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60013">
      <w:start w:val="1"/>
      <w:numFmt w:val="upperRoman"/>
      <w:lvlText w:val="%3."/>
      <w:lvlJc w:val="right"/>
      <w:pPr>
        <w:tabs>
          <w:tab w:val="num" w:pos="2340"/>
        </w:tabs>
        <w:ind w:left="2340" w:hanging="180"/>
      </w:pPr>
      <w:rPr>
        <w:rFonts w:hint="default"/>
      </w:rPr>
    </w:lvl>
    <w:lvl w:ilvl="3" w:tplc="CE284A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sz w:val="28"/>
        <w:szCs w:val="28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9726E99"/>
    <w:multiLevelType w:val="hybridMultilevel"/>
    <w:tmpl w:val="88E640F0"/>
    <w:lvl w:ilvl="0" w:tplc="04160013">
      <w:start w:val="1"/>
      <w:numFmt w:val="upperRoman"/>
      <w:lvlText w:val="%1."/>
      <w:lvlJc w:val="right"/>
      <w:pPr>
        <w:ind w:left="1260" w:hanging="180"/>
      </w:pPr>
    </w:lvl>
    <w:lvl w:ilvl="1" w:tplc="04160019" w:tentative="1">
      <w:start w:val="1"/>
      <w:numFmt w:val="lowerLetter"/>
      <w:lvlText w:val="%2."/>
      <w:lvlJc w:val="left"/>
      <w:pPr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4A3639F1"/>
    <w:multiLevelType w:val="hybridMultilevel"/>
    <w:tmpl w:val="421453E8"/>
    <w:lvl w:ilvl="0" w:tplc="04160013">
      <w:start w:val="1"/>
      <w:numFmt w:val="upperRoman"/>
      <w:lvlText w:val="%1."/>
      <w:lvlJc w:val="right"/>
      <w:pPr>
        <w:tabs>
          <w:tab w:val="num" w:pos="2304"/>
        </w:tabs>
        <w:ind w:left="2304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3024"/>
        </w:tabs>
        <w:ind w:left="302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744"/>
        </w:tabs>
        <w:ind w:left="374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464"/>
        </w:tabs>
        <w:ind w:left="446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184"/>
        </w:tabs>
        <w:ind w:left="518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904"/>
        </w:tabs>
        <w:ind w:left="590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624"/>
        </w:tabs>
        <w:ind w:left="662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344"/>
        </w:tabs>
        <w:ind w:left="734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064"/>
        </w:tabs>
        <w:ind w:left="8064" w:hanging="180"/>
      </w:pPr>
    </w:lvl>
  </w:abstractNum>
  <w:abstractNum w:abstractNumId="24">
    <w:nsid w:val="50B20F7C"/>
    <w:multiLevelType w:val="hybridMultilevel"/>
    <w:tmpl w:val="8B721CDE"/>
    <w:lvl w:ilvl="0" w:tplc="26C6F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  <w:sz w:val="28"/>
        <w:szCs w:val="28"/>
      </w:rPr>
    </w:lvl>
    <w:lvl w:ilvl="1" w:tplc="5C3E3C3E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 w:val="0"/>
        <w:i w:val="0"/>
        <w:sz w:val="24"/>
        <w:szCs w:val="24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931E65"/>
    <w:multiLevelType w:val="hybridMultilevel"/>
    <w:tmpl w:val="DE4EFA3C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abstractNum w:abstractNumId="26">
    <w:nsid w:val="56AE24D4"/>
    <w:multiLevelType w:val="hybridMultilevel"/>
    <w:tmpl w:val="E104E2F4"/>
    <w:lvl w:ilvl="0" w:tplc="D8142BB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i w:val="0"/>
        <w:sz w:val="28"/>
        <w:szCs w:val="28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9305696"/>
    <w:multiLevelType w:val="hybridMultilevel"/>
    <w:tmpl w:val="15363628"/>
    <w:lvl w:ilvl="0" w:tplc="0416000F">
      <w:start w:val="1"/>
      <w:numFmt w:val="decimal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>
    <w:nsid w:val="5FED59C3"/>
    <w:multiLevelType w:val="hybridMultilevel"/>
    <w:tmpl w:val="9858F6AE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abstractNum w:abstractNumId="29">
    <w:nsid w:val="612F1379"/>
    <w:multiLevelType w:val="hybridMultilevel"/>
    <w:tmpl w:val="5CF20C38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3204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abstractNum w:abstractNumId="30">
    <w:nsid w:val="616E05A0"/>
    <w:multiLevelType w:val="hybridMultilevel"/>
    <w:tmpl w:val="A2A2C4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3E7D4C"/>
    <w:multiLevelType w:val="hybridMultilevel"/>
    <w:tmpl w:val="1CC87A8E"/>
    <w:lvl w:ilvl="0" w:tplc="04160013">
      <w:start w:val="1"/>
      <w:numFmt w:val="upperRoman"/>
      <w:lvlText w:val="%1."/>
      <w:lvlJc w:val="right"/>
      <w:pPr>
        <w:ind w:left="2844" w:hanging="180"/>
      </w:pPr>
    </w:lvl>
    <w:lvl w:ilvl="1" w:tplc="04160019" w:tentative="1">
      <w:start w:val="1"/>
      <w:numFmt w:val="lowerLetter"/>
      <w:lvlText w:val="%2."/>
      <w:lvlJc w:val="left"/>
      <w:pPr>
        <w:ind w:left="3564" w:hanging="360"/>
      </w:pPr>
    </w:lvl>
    <w:lvl w:ilvl="2" w:tplc="0416001B" w:tentative="1">
      <w:start w:val="1"/>
      <w:numFmt w:val="lowerRoman"/>
      <w:lvlText w:val="%3."/>
      <w:lvlJc w:val="right"/>
      <w:pPr>
        <w:ind w:left="4284" w:hanging="180"/>
      </w:pPr>
    </w:lvl>
    <w:lvl w:ilvl="3" w:tplc="0416000F" w:tentative="1">
      <w:start w:val="1"/>
      <w:numFmt w:val="decimal"/>
      <w:lvlText w:val="%4."/>
      <w:lvlJc w:val="left"/>
      <w:pPr>
        <w:ind w:left="5004" w:hanging="360"/>
      </w:pPr>
    </w:lvl>
    <w:lvl w:ilvl="4" w:tplc="04160019" w:tentative="1">
      <w:start w:val="1"/>
      <w:numFmt w:val="lowerLetter"/>
      <w:lvlText w:val="%5."/>
      <w:lvlJc w:val="left"/>
      <w:pPr>
        <w:ind w:left="5724" w:hanging="360"/>
      </w:pPr>
    </w:lvl>
    <w:lvl w:ilvl="5" w:tplc="0416001B" w:tentative="1">
      <w:start w:val="1"/>
      <w:numFmt w:val="lowerRoman"/>
      <w:lvlText w:val="%6."/>
      <w:lvlJc w:val="right"/>
      <w:pPr>
        <w:ind w:left="6444" w:hanging="180"/>
      </w:pPr>
    </w:lvl>
    <w:lvl w:ilvl="6" w:tplc="0416000F" w:tentative="1">
      <w:start w:val="1"/>
      <w:numFmt w:val="decimal"/>
      <w:lvlText w:val="%7."/>
      <w:lvlJc w:val="left"/>
      <w:pPr>
        <w:ind w:left="7164" w:hanging="360"/>
      </w:pPr>
    </w:lvl>
    <w:lvl w:ilvl="7" w:tplc="04160019" w:tentative="1">
      <w:start w:val="1"/>
      <w:numFmt w:val="lowerLetter"/>
      <w:lvlText w:val="%8."/>
      <w:lvlJc w:val="left"/>
      <w:pPr>
        <w:ind w:left="7884" w:hanging="360"/>
      </w:pPr>
    </w:lvl>
    <w:lvl w:ilvl="8" w:tplc="0416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2">
    <w:nsid w:val="689F6221"/>
    <w:multiLevelType w:val="hybridMultilevel"/>
    <w:tmpl w:val="D3226CF2"/>
    <w:lvl w:ilvl="0" w:tplc="04160013">
      <w:start w:val="1"/>
      <w:numFmt w:val="upperRoman"/>
      <w:lvlText w:val="%1."/>
      <w:lvlJc w:val="right"/>
      <w:pPr>
        <w:ind w:left="2844" w:hanging="180"/>
      </w:pPr>
    </w:lvl>
    <w:lvl w:ilvl="1" w:tplc="04160019" w:tentative="1">
      <w:start w:val="1"/>
      <w:numFmt w:val="lowerLetter"/>
      <w:lvlText w:val="%2."/>
      <w:lvlJc w:val="left"/>
      <w:pPr>
        <w:ind w:left="3564" w:hanging="360"/>
      </w:pPr>
    </w:lvl>
    <w:lvl w:ilvl="2" w:tplc="0416001B" w:tentative="1">
      <w:start w:val="1"/>
      <w:numFmt w:val="lowerRoman"/>
      <w:lvlText w:val="%3."/>
      <w:lvlJc w:val="right"/>
      <w:pPr>
        <w:ind w:left="4284" w:hanging="180"/>
      </w:pPr>
    </w:lvl>
    <w:lvl w:ilvl="3" w:tplc="0416000F" w:tentative="1">
      <w:start w:val="1"/>
      <w:numFmt w:val="decimal"/>
      <w:lvlText w:val="%4."/>
      <w:lvlJc w:val="left"/>
      <w:pPr>
        <w:ind w:left="5004" w:hanging="360"/>
      </w:pPr>
    </w:lvl>
    <w:lvl w:ilvl="4" w:tplc="04160019" w:tentative="1">
      <w:start w:val="1"/>
      <w:numFmt w:val="lowerLetter"/>
      <w:lvlText w:val="%5."/>
      <w:lvlJc w:val="left"/>
      <w:pPr>
        <w:ind w:left="5724" w:hanging="360"/>
      </w:pPr>
    </w:lvl>
    <w:lvl w:ilvl="5" w:tplc="0416001B" w:tentative="1">
      <w:start w:val="1"/>
      <w:numFmt w:val="lowerRoman"/>
      <w:lvlText w:val="%6."/>
      <w:lvlJc w:val="right"/>
      <w:pPr>
        <w:ind w:left="6444" w:hanging="180"/>
      </w:pPr>
    </w:lvl>
    <w:lvl w:ilvl="6" w:tplc="0416000F" w:tentative="1">
      <w:start w:val="1"/>
      <w:numFmt w:val="decimal"/>
      <w:lvlText w:val="%7."/>
      <w:lvlJc w:val="left"/>
      <w:pPr>
        <w:ind w:left="7164" w:hanging="360"/>
      </w:pPr>
    </w:lvl>
    <w:lvl w:ilvl="7" w:tplc="04160019" w:tentative="1">
      <w:start w:val="1"/>
      <w:numFmt w:val="lowerLetter"/>
      <w:lvlText w:val="%8."/>
      <w:lvlJc w:val="left"/>
      <w:pPr>
        <w:ind w:left="7884" w:hanging="360"/>
      </w:pPr>
    </w:lvl>
    <w:lvl w:ilvl="8" w:tplc="0416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3">
    <w:nsid w:val="699F3878"/>
    <w:multiLevelType w:val="hybridMultilevel"/>
    <w:tmpl w:val="4642E48C"/>
    <w:lvl w:ilvl="0" w:tplc="074C346A">
      <w:start w:val="4"/>
      <w:numFmt w:val="decimal"/>
      <w:lvlText w:val="%1."/>
      <w:lvlJc w:val="left"/>
      <w:pPr>
        <w:ind w:left="1146" w:hanging="360"/>
      </w:pPr>
      <w:rPr>
        <w:rFonts w:hint="default"/>
        <w:b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747455F4"/>
    <w:multiLevelType w:val="hybridMultilevel"/>
    <w:tmpl w:val="C626179E"/>
    <w:lvl w:ilvl="0" w:tplc="5676479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3921E8"/>
    <w:multiLevelType w:val="hybridMultilevel"/>
    <w:tmpl w:val="01AEEE4C"/>
    <w:lvl w:ilvl="0" w:tplc="04160013">
      <w:start w:val="1"/>
      <w:numFmt w:val="upperRoman"/>
      <w:lvlText w:val="%1."/>
      <w:lvlJc w:val="right"/>
      <w:pPr>
        <w:ind w:left="2484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  <w:rPr>
        <w:rFonts w:cs="Times New Roman"/>
      </w:rPr>
    </w:lvl>
  </w:abstractNum>
  <w:num w:numId="1">
    <w:abstractNumId w:val="26"/>
  </w:num>
  <w:num w:numId="2">
    <w:abstractNumId w:val="21"/>
  </w:num>
  <w:num w:numId="3">
    <w:abstractNumId w:val="29"/>
  </w:num>
  <w:num w:numId="4">
    <w:abstractNumId w:val="35"/>
  </w:num>
  <w:num w:numId="5">
    <w:abstractNumId w:val="25"/>
  </w:num>
  <w:num w:numId="6">
    <w:abstractNumId w:val="28"/>
  </w:num>
  <w:num w:numId="7">
    <w:abstractNumId w:val="19"/>
  </w:num>
  <w:num w:numId="8">
    <w:abstractNumId w:val="23"/>
  </w:num>
  <w:num w:numId="9">
    <w:abstractNumId w:val="24"/>
  </w:num>
  <w:num w:numId="10">
    <w:abstractNumId w:val="17"/>
  </w:num>
  <w:num w:numId="11">
    <w:abstractNumId w:val="15"/>
  </w:num>
  <w:num w:numId="12">
    <w:abstractNumId w:val="20"/>
  </w:num>
  <w:num w:numId="13">
    <w:abstractNumId w:val="22"/>
  </w:num>
  <w:num w:numId="14">
    <w:abstractNumId w:val="34"/>
  </w:num>
  <w:num w:numId="15">
    <w:abstractNumId w:val="18"/>
  </w:num>
  <w:num w:numId="16">
    <w:abstractNumId w:val="16"/>
  </w:num>
  <w:num w:numId="17">
    <w:abstractNumId w:val="32"/>
  </w:num>
  <w:num w:numId="18">
    <w:abstractNumId w:val="14"/>
  </w:num>
  <w:num w:numId="19">
    <w:abstractNumId w:val="31"/>
  </w:num>
  <w:num w:numId="20">
    <w:abstractNumId w:val="27"/>
  </w:num>
  <w:num w:numId="21">
    <w:abstractNumId w:val="30"/>
  </w:num>
  <w:num w:numId="22">
    <w:abstractNumId w:val="33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hideSpellingErrors/>
  <w:hideGrammaticalError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3D7C28"/>
    <w:rsid w:val="0000240B"/>
    <w:rsid w:val="00004A39"/>
    <w:rsid w:val="00010BB9"/>
    <w:rsid w:val="00017D08"/>
    <w:rsid w:val="00024CBD"/>
    <w:rsid w:val="00025398"/>
    <w:rsid w:val="00025989"/>
    <w:rsid w:val="00031BF3"/>
    <w:rsid w:val="0003418B"/>
    <w:rsid w:val="000343A5"/>
    <w:rsid w:val="000420A2"/>
    <w:rsid w:val="000447BC"/>
    <w:rsid w:val="00056514"/>
    <w:rsid w:val="00060252"/>
    <w:rsid w:val="00062585"/>
    <w:rsid w:val="000627F9"/>
    <w:rsid w:val="00063523"/>
    <w:rsid w:val="00065CBF"/>
    <w:rsid w:val="00065CF1"/>
    <w:rsid w:val="00066E44"/>
    <w:rsid w:val="00073808"/>
    <w:rsid w:val="000839C5"/>
    <w:rsid w:val="00084387"/>
    <w:rsid w:val="00084433"/>
    <w:rsid w:val="00086455"/>
    <w:rsid w:val="00087B13"/>
    <w:rsid w:val="00093FF0"/>
    <w:rsid w:val="00097EEC"/>
    <w:rsid w:val="000A2C31"/>
    <w:rsid w:val="000A4EE1"/>
    <w:rsid w:val="000B0E06"/>
    <w:rsid w:val="000B1916"/>
    <w:rsid w:val="000B301D"/>
    <w:rsid w:val="000B417E"/>
    <w:rsid w:val="000C12D0"/>
    <w:rsid w:val="000C1B22"/>
    <w:rsid w:val="000C4668"/>
    <w:rsid w:val="000C46E2"/>
    <w:rsid w:val="000C4B53"/>
    <w:rsid w:val="000D4C73"/>
    <w:rsid w:val="000D6CC5"/>
    <w:rsid w:val="000E035B"/>
    <w:rsid w:val="000E4434"/>
    <w:rsid w:val="000F0F5A"/>
    <w:rsid w:val="000F19AE"/>
    <w:rsid w:val="000F1D09"/>
    <w:rsid w:val="000F282A"/>
    <w:rsid w:val="000F6783"/>
    <w:rsid w:val="000F69B7"/>
    <w:rsid w:val="000F745C"/>
    <w:rsid w:val="000F75CB"/>
    <w:rsid w:val="001061BC"/>
    <w:rsid w:val="00107707"/>
    <w:rsid w:val="001136D4"/>
    <w:rsid w:val="001160C9"/>
    <w:rsid w:val="00116FB3"/>
    <w:rsid w:val="00117C93"/>
    <w:rsid w:val="001264F2"/>
    <w:rsid w:val="00132820"/>
    <w:rsid w:val="001329C2"/>
    <w:rsid w:val="00133AD7"/>
    <w:rsid w:val="00135148"/>
    <w:rsid w:val="00136414"/>
    <w:rsid w:val="001402F2"/>
    <w:rsid w:val="00147813"/>
    <w:rsid w:val="001552C7"/>
    <w:rsid w:val="001652F2"/>
    <w:rsid w:val="00165C00"/>
    <w:rsid w:val="00176124"/>
    <w:rsid w:val="00177EDF"/>
    <w:rsid w:val="00180DE6"/>
    <w:rsid w:val="0018757E"/>
    <w:rsid w:val="001876DA"/>
    <w:rsid w:val="00193C0C"/>
    <w:rsid w:val="0019510B"/>
    <w:rsid w:val="001A1139"/>
    <w:rsid w:val="001A4739"/>
    <w:rsid w:val="001A58EF"/>
    <w:rsid w:val="001A5CFB"/>
    <w:rsid w:val="001A72C5"/>
    <w:rsid w:val="001B0383"/>
    <w:rsid w:val="001B23C4"/>
    <w:rsid w:val="001B2AE8"/>
    <w:rsid w:val="001B4785"/>
    <w:rsid w:val="001C284F"/>
    <w:rsid w:val="001C48A0"/>
    <w:rsid w:val="001D1695"/>
    <w:rsid w:val="001D2806"/>
    <w:rsid w:val="001D3BB5"/>
    <w:rsid w:val="001D7577"/>
    <w:rsid w:val="001E0E2D"/>
    <w:rsid w:val="001E5FAA"/>
    <w:rsid w:val="001E66C5"/>
    <w:rsid w:val="001E705E"/>
    <w:rsid w:val="001F0F35"/>
    <w:rsid w:val="001F49A4"/>
    <w:rsid w:val="002034A7"/>
    <w:rsid w:val="0020376A"/>
    <w:rsid w:val="002102AF"/>
    <w:rsid w:val="00211CBF"/>
    <w:rsid w:val="00212C66"/>
    <w:rsid w:val="002141CE"/>
    <w:rsid w:val="00215F9A"/>
    <w:rsid w:val="00217808"/>
    <w:rsid w:val="00252E4C"/>
    <w:rsid w:val="00255306"/>
    <w:rsid w:val="00260797"/>
    <w:rsid w:val="002638FC"/>
    <w:rsid w:val="00265AC5"/>
    <w:rsid w:val="002662A7"/>
    <w:rsid w:val="002722BE"/>
    <w:rsid w:val="00281079"/>
    <w:rsid w:val="0028161E"/>
    <w:rsid w:val="00283CED"/>
    <w:rsid w:val="002901F4"/>
    <w:rsid w:val="002923CD"/>
    <w:rsid w:val="00293488"/>
    <w:rsid w:val="00294C45"/>
    <w:rsid w:val="00297E81"/>
    <w:rsid w:val="002A156E"/>
    <w:rsid w:val="002A1E15"/>
    <w:rsid w:val="002B0196"/>
    <w:rsid w:val="002B470C"/>
    <w:rsid w:val="002B57AF"/>
    <w:rsid w:val="002B67BC"/>
    <w:rsid w:val="002C0FFB"/>
    <w:rsid w:val="002C2326"/>
    <w:rsid w:val="002C462B"/>
    <w:rsid w:val="002D339C"/>
    <w:rsid w:val="002D5962"/>
    <w:rsid w:val="002D66DA"/>
    <w:rsid w:val="002D7C64"/>
    <w:rsid w:val="002E4B8D"/>
    <w:rsid w:val="002F11E5"/>
    <w:rsid w:val="002F29D0"/>
    <w:rsid w:val="003017F4"/>
    <w:rsid w:val="00303F1C"/>
    <w:rsid w:val="0030418E"/>
    <w:rsid w:val="003044C2"/>
    <w:rsid w:val="00312FA5"/>
    <w:rsid w:val="0031457F"/>
    <w:rsid w:val="00321C7D"/>
    <w:rsid w:val="00337178"/>
    <w:rsid w:val="003407AF"/>
    <w:rsid w:val="003449C7"/>
    <w:rsid w:val="00347AB6"/>
    <w:rsid w:val="00347CC6"/>
    <w:rsid w:val="00350BB6"/>
    <w:rsid w:val="003529E1"/>
    <w:rsid w:val="00354B37"/>
    <w:rsid w:val="00365393"/>
    <w:rsid w:val="00367FA2"/>
    <w:rsid w:val="0037128F"/>
    <w:rsid w:val="003715AF"/>
    <w:rsid w:val="00372C5B"/>
    <w:rsid w:val="00382E0A"/>
    <w:rsid w:val="0039364A"/>
    <w:rsid w:val="00393B22"/>
    <w:rsid w:val="00393FAA"/>
    <w:rsid w:val="00395683"/>
    <w:rsid w:val="003A2025"/>
    <w:rsid w:val="003A2E8B"/>
    <w:rsid w:val="003A40E6"/>
    <w:rsid w:val="003A41EA"/>
    <w:rsid w:val="003C0B68"/>
    <w:rsid w:val="003D086D"/>
    <w:rsid w:val="003D4CAC"/>
    <w:rsid w:val="003D5D65"/>
    <w:rsid w:val="003D7C28"/>
    <w:rsid w:val="003D7D71"/>
    <w:rsid w:val="003E098C"/>
    <w:rsid w:val="003E1129"/>
    <w:rsid w:val="003E1AF5"/>
    <w:rsid w:val="003E3C2C"/>
    <w:rsid w:val="003F0559"/>
    <w:rsid w:val="003F6CA4"/>
    <w:rsid w:val="00405529"/>
    <w:rsid w:val="00407381"/>
    <w:rsid w:val="00413931"/>
    <w:rsid w:val="004149D3"/>
    <w:rsid w:val="00414B23"/>
    <w:rsid w:val="00416AA5"/>
    <w:rsid w:val="004214F9"/>
    <w:rsid w:val="004255B1"/>
    <w:rsid w:val="00426CED"/>
    <w:rsid w:val="004316AE"/>
    <w:rsid w:val="00432013"/>
    <w:rsid w:val="004320C6"/>
    <w:rsid w:val="00433E84"/>
    <w:rsid w:val="00433E92"/>
    <w:rsid w:val="00435A3F"/>
    <w:rsid w:val="00435BA3"/>
    <w:rsid w:val="004371C6"/>
    <w:rsid w:val="00443073"/>
    <w:rsid w:val="0044649C"/>
    <w:rsid w:val="00456B1D"/>
    <w:rsid w:val="00457457"/>
    <w:rsid w:val="00462B52"/>
    <w:rsid w:val="0046404E"/>
    <w:rsid w:val="00467938"/>
    <w:rsid w:val="00467AFD"/>
    <w:rsid w:val="00475AA4"/>
    <w:rsid w:val="004861AB"/>
    <w:rsid w:val="00487C56"/>
    <w:rsid w:val="00490F77"/>
    <w:rsid w:val="004939CD"/>
    <w:rsid w:val="004A0500"/>
    <w:rsid w:val="004A20F0"/>
    <w:rsid w:val="004A4281"/>
    <w:rsid w:val="004B1A7E"/>
    <w:rsid w:val="004B2392"/>
    <w:rsid w:val="004B3BEE"/>
    <w:rsid w:val="004B63EC"/>
    <w:rsid w:val="004C080F"/>
    <w:rsid w:val="004C2610"/>
    <w:rsid w:val="004C27E2"/>
    <w:rsid w:val="004C3F52"/>
    <w:rsid w:val="004D7DC4"/>
    <w:rsid w:val="004E5BB0"/>
    <w:rsid w:val="004F2619"/>
    <w:rsid w:val="004F2AAF"/>
    <w:rsid w:val="004F393D"/>
    <w:rsid w:val="004F3D82"/>
    <w:rsid w:val="004F6910"/>
    <w:rsid w:val="004F7D61"/>
    <w:rsid w:val="00503ADC"/>
    <w:rsid w:val="00504EA7"/>
    <w:rsid w:val="0050781C"/>
    <w:rsid w:val="0051604C"/>
    <w:rsid w:val="005177E5"/>
    <w:rsid w:val="00520276"/>
    <w:rsid w:val="00520E1C"/>
    <w:rsid w:val="005226D6"/>
    <w:rsid w:val="00524C62"/>
    <w:rsid w:val="00531305"/>
    <w:rsid w:val="005314A9"/>
    <w:rsid w:val="005328C4"/>
    <w:rsid w:val="00535742"/>
    <w:rsid w:val="005358C0"/>
    <w:rsid w:val="005360EF"/>
    <w:rsid w:val="00536BDF"/>
    <w:rsid w:val="00537EDF"/>
    <w:rsid w:val="005407CD"/>
    <w:rsid w:val="00541BB0"/>
    <w:rsid w:val="00542203"/>
    <w:rsid w:val="005435BF"/>
    <w:rsid w:val="00546AB3"/>
    <w:rsid w:val="00551AD4"/>
    <w:rsid w:val="00551D47"/>
    <w:rsid w:val="00552036"/>
    <w:rsid w:val="0055475C"/>
    <w:rsid w:val="00561D56"/>
    <w:rsid w:val="00562355"/>
    <w:rsid w:val="00562F5C"/>
    <w:rsid w:val="00566502"/>
    <w:rsid w:val="005704DA"/>
    <w:rsid w:val="00574073"/>
    <w:rsid w:val="00577B09"/>
    <w:rsid w:val="00580101"/>
    <w:rsid w:val="005860C4"/>
    <w:rsid w:val="00590B7E"/>
    <w:rsid w:val="005935F3"/>
    <w:rsid w:val="005A409F"/>
    <w:rsid w:val="005A5B45"/>
    <w:rsid w:val="005A64F2"/>
    <w:rsid w:val="005A74E8"/>
    <w:rsid w:val="005A76D6"/>
    <w:rsid w:val="005B184C"/>
    <w:rsid w:val="005B1B2B"/>
    <w:rsid w:val="005C34AB"/>
    <w:rsid w:val="005C410C"/>
    <w:rsid w:val="005C697A"/>
    <w:rsid w:val="005D4433"/>
    <w:rsid w:val="005E4985"/>
    <w:rsid w:val="005F50DB"/>
    <w:rsid w:val="005F5E28"/>
    <w:rsid w:val="005F64EC"/>
    <w:rsid w:val="0060526F"/>
    <w:rsid w:val="00606AB2"/>
    <w:rsid w:val="00611B63"/>
    <w:rsid w:val="00613F33"/>
    <w:rsid w:val="00617B84"/>
    <w:rsid w:val="00621C3F"/>
    <w:rsid w:val="0062424E"/>
    <w:rsid w:val="00625F03"/>
    <w:rsid w:val="006263BD"/>
    <w:rsid w:val="00632A4F"/>
    <w:rsid w:val="00634C47"/>
    <w:rsid w:val="0063639D"/>
    <w:rsid w:val="00641795"/>
    <w:rsid w:val="00644CA2"/>
    <w:rsid w:val="00652082"/>
    <w:rsid w:val="0065266A"/>
    <w:rsid w:val="00652BB4"/>
    <w:rsid w:val="00654FBD"/>
    <w:rsid w:val="006606B3"/>
    <w:rsid w:val="00663E80"/>
    <w:rsid w:val="00664F10"/>
    <w:rsid w:val="00670414"/>
    <w:rsid w:val="006737F2"/>
    <w:rsid w:val="00674042"/>
    <w:rsid w:val="0067710E"/>
    <w:rsid w:val="006866ED"/>
    <w:rsid w:val="00691628"/>
    <w:rsid w:val="00697B80"/>
    <w:rsid w:val="006A25C9"/>
    <w:rsid w:val="006A3C04"/>
    <w:rsid w:val="006A3FD4"/>
    <w:rsid w:val="006A491B"/>
    <w:rsid w:val="006B300D"/>
    <w:rsid w:val="006B4C12"/>
    <w:rsid w:val="006B6037"/>
    <w:rsid w:val="006C259A"/>
    <w:rsid w:val="006C29EA"/>
    <w:rsid w:val="006C2A91"/>
    <w:rsid w:val="006D2721"/>
    <w:rsid w:val="006D3038"/>
    <w:rsid w:val="006D34C2"/>
    <w:rsid w:val="006D3E83"/>
    <w:rsid w:val="006D73ED"/>
    <w:rsid w:val="006F2021"/>
    <w:rsid w:val="006F2EEE"/>
    <w:rsid w:val="00714CA9"/>
    <w:rsid w:val="007201C9"/>
    <w:rsid w:val="00720436"/>
    <w:rsid w:val="00723BE7"/>
    <w:rsid w:val="0072496D"/>
    <w:rsid w:val="007259BA"/>
    <w:rsid w:val="007363C1"/>
    <w:rsid w:val="007404AD"/>
    <w:rsid w:val="007520EA"/>
    <w:rsid w:val="00752411"/>
    <w:rsid w:val="0076197B"/>
    <w:rsid w:val="00761A34"/>
    <w:rsid w:val="0076586C"/>
    <w:rsid w:val="0077002B"/>
    <w:rsid w:val="0077543B"/>
    <w:rsid w:val="00775AB9"/>
    <w:rsid w:val="007762D8"/>
    <w:rsid w:val="00780F00"/>
    <w:rsid w:val="00790C6F"/>
    <w:rsid w:val="00794491"/>
    <w:rsid w:val="007975D1"/>
    <w:rsid w:val="007A13A1"/>
    <w:rsid w:val="007A1FA2"/>
    <w:rsid w:val="007A3BC4"/>
    <w:rsid w:val="007A5C00"/>
    <w:rsid w:val="007A5D75"/>
    <w:rsid w:val="007A6709"/>
    <w:rsid w:val="007A7985"/>
    <w:rsid w:val="007A7A10"/>
    <w:rsid w:val="007B2487"/>
    <w:rsid w:val="007B2A9F"/>
    <w:rsid w:val="007B5446"/>
    <w:rsid w:val="007B5C3A"/>
    <w:rsid w:val="007B5F9F"/>
    <w:rsid w:val="007B6699"/>
    <w:rsid w:val="007B735F"/>
    <w:rsid w:val="007C06FD"/>
    <w:rsid w:val="007C10F1"/>
    <w:rsid w:val="007C3B89"/>
    <w:rsid w:val="007C7813"/>
    <w:rsid w:val="007D43AB"/>
    <w:rsid w:val="007D605F"/>
    <w:rsid w:val="007E575B"/>
    <w:rsid w:val="007E5ACB"/>
    <w:rsid w:val="007F039E"/>
    <w:rsid w:val="008106C2"/>
    <w:rsid w:val="0081322F"/>
    <w:rsid w:val="00813AF9"/>
    <w:rsid w:val="008147A3"/>
    <w:rsid w:val="00816546"/>
    <w:rsid w:val="00821B13"/>
    <w:rsid w:val="00832657"/>
    <w:rsid w:val="00833D21"/>
    <w:rsid w:val="00835D2F"/>
    <w:rsid w:val="00836F27"/>
    <w:rsid w:val="00841D82"/>
    <w:rsid w:val="00842A17"/>
    <w:rsid w:val="00843FB7"/>
    <w:rsid w:val="00851730"/>
    <w:rsid w:val="00866F18"/>
    <w:rsid w:val="00870A4B"/>
    <w:rsid w:val="00874A69"/>
    <w:rsid w:val="008754C9"/>
    <w:rsid w:val="00876881"/>
    <w:rsid w:val="0087778E"/>
    <w:rsid w:val="00883993"/>
    <w:rsid w:val="008919E4"/>
    <w:rsid w:val="008934EB"/>
    <w:rsid w:val="00893CE7"/>
    <w:rsid w:val="008A2C2C"/>
    <w:rsid w:val="008A4E39"/>
    <w:rsid w:val="008A5B14"/>
    <w:rsid w:val="008B1876"/>
    <w:rsid w:val="008B518F"/>
    <w:rsid w:val="008B7302"/>
    <w:rsid w:val="008B7542"/>
    <w:rsid w:val="008C1B77"/>
    <w:rsid w:val="008C4F64"/>
    <w:rsid w:val="008D481E"/>
    <w:rsid w:val="008E1A16"/>
    <w:rsid w:val="008E6174"/>
    <w:rsid w:val="008F1379"/>
    <w:rsid w:val="008F13B0"/>
    <w:rsid w:val="008F2B8C"/>
    <w:rsid w:val="008F5BCB"/>
    <w:rsid w:val="008F5EEC"/>
    <w:rsid w:val="00900D53"/>
    <w:rsid w:val="0090186B"/>
    <w:rsid w:val="00901DAC"/>
    <w:rsid w:val="009027BF"/>
    <w:rsid w:val="0090526B"/>
    <w:rsid w:val="009108D2"/>
    <w:rsid w:val="00913368"/>
    <w:rsid w:val="0091359D"/>
    <w:rsid w:val="00921B67"/>
    <w:rsid w:val="00925684"/>
    <w:rsid w:val="00926392"/>
    <w:rsid w:val="00933778"/>
    <w:rsid w:val="0093508E"/>
    <w:rsid w:val="009438DB"/>
    <w:rsid w:val="00946A71"/>
    <w:rsid w:val="0095040D"/>
    <w:rsid w:val="00952A10"/>
    <w:rsid w:val="009535D5"/>
    <w:rsid w:val="009539EA"/>
    <w:rsid w:val="00960FAC"/>
    <w:rsid w:val="00962B69"/>
    <w:rsid w:val="00975877"/>
    <w:rsid w:val="00975AB5"/>
    <w:rsid w:val="00980661"/>
    <w:rsid w:val="009816D4"/>
    <w:rsid w:val="00986472"/>
    <w:rsid w:val="009A1778"/>
    <w:rsid w:val="009B0BEF"/>
    <w:rsid w:val="009C2ADA"/>
    <w:rsid w:val="009C53C2"/>
    <w:rsid w:val="009D4D7C"/>
    <w:rsid w:val="009D4F33"/>
    <w:rsid w:val="009D6501"/>
    <w:rsid w:val="009E4152"/>
    <w:rsid w:val="009E56A2"/>
    <w:rsid w:val="009E6EE7"/>
    <w:rsid w:val="009F1597"/>
    <w:rsid w:val="009F19F6"/>
    <w:rsid w:val="009F1F19"/>
    <w:rsid w:val="009F1F21"/>
    <w:rsid w:val="009F54B8"/>
    <w:rsid w:val="009F6679"/>
    <w:rsid w:val="009F761B"/>
    <w:rsid w:val="00A00998"/>
    <w:rsid w:val="00A03850"/>
    <w:rsid w:val="00A133AB"/>
    <w:rsid w:val="00A1564F"/>
    <w:rsid w:val="00A21454"/>
    <w:rsid w:val="00A2272F"/>
    <w:rsid w:val="00A22FD3"/>
    <w:rsid w:val="00A252A3"/>
    <w:rsid w:val="00A3421C"/>
    <w:rsid w:val="00A378CC"/>
    <w:rsid w:val="00A37A0C"/>
    <w:rsid w:val="00A4088E"/>
    <w:rsid w:val="00A41E82"/>
    <w:rsid w:val="00A5044D"/>
    <w:rsid w:val="00A50638"/>
    <w:rsid w:val="00A60A93"/>
    <w:rsid w:val="00A60B62"/>
    <w:rsid w:val="00A65325"/>
    <w:rsid w:val="00A65D39"/>
    <w:rsid w:val="00A72BE3"/>
    <w:rsid w:val="00A736E0"/>
    <w:rsid w:val="00A8113B"/>
    <w:rsid w:val="00A818A5"/>
    <w:rsid w:val="00A84A66"/>
    <w:rsid w:val="00A85393"/>
    <w:rsid w:val="00A90A67"/>
    <w:rsid w:val="00A91F60"/>
    <w:rsid w:val="00A959DF"/>
    <w:rsid w:val="00AA4319"/>
    <w:rsid w:val="00AB0EA2"/>
    <w:rsid w:val="00AB5CD0"/>
    <w:rsid w:val="00AB73F7"/>
    <w:rsid w:val="00AC037A"/>
    <w:rsid w:val="00AC1A3A"/>
    <w:rsid w:val="00AC2B57"/>
    <w:rsid w:val="00AC3EFE"/>
    <w:rsid w:val="00AC503C"/>
    <w:rsid w:val="00AC514A"/>
    <w:rsid w:val="00AC776E"/>
    <w:rsid w:val="00AD318A"/>
    <w:rsid w:val="00AD4296"/>
    <w:rsid w:val="00AE50DD"/>
    <w:rsid w:val="00AE6354"/>
    <w:rsid w:val="00AE6A50"/>
    <w:rsid w:val="00AF2F28"/>
    <w:rsid w:val="00B035EF"/>
    <w:rsid w:val="00B04303"/>
    <w:rsid w:val="00B04F15"/>
    <w:rsid w:val="00B06963"/>
    <w:rsid w:val="00B140F5"/>
    <w:rsid w:val="00B162CF"/>
    <w:rsid w:val="00B208B7"/>
    <w:rsid w:val="00B228EC"/>
    <w:rsid w:val="00B27A1F"/>
    <w:rsid w:val="00B33A80"/>
    <w:rsid w:val="00B36202"/>
    <w:rsid w:val="00B42A5D"/>
    <w:rsid w:val="00B477F1"/>
    <w:rsid w:val="00B511E8"/>
    <w:rsid w:val="00B54BA0"/>
    <w:rsid w:val="00B63FE7"/>
    <w:rsid w:val="00B64B7C"/>
    <w:rsid w:val="00B71220"/>
    <w:rsid w:val="00B74AF8"/>
    <w:rsid w:val="00B77A9F"/>
    <w:rsid w:val="00B80749"/>
    <w:rsid w:val="00B91E7B"/>
    <w:rsid w:val="00BA5938"/>
    <w:rsid w:val="00BA7938"/>
    <w:rsid w:val="00BB14DA"/>
    <w:rsid w:val="00BB30EA"/>
    <w:rsid w:val="00BB4328"/>
    <w:rsid w:val="00BB441E"/>
    <w:rsid w:val="00BC00A0"/>
    <w:rsid w:val="00BC0292"/>
    <w:rsid w:val="00BD09CD"/>
    <w:rsid w:val="00BD1E80"/>
    <w:rsid w:val="00BD25C9"/>
    <w:rsid w:val="00BE10C5"/>
    <w:rsid w:val="00BE373D"/>
    <w:rsid w:val="00BF462E"/>
    <w:rsid w:val="00BF5553"/>
    <w:rsid w:val="00BF6016"/>
    <w:rsid w:val="00BF7B6B"/>
    <w:rsid w:val="00C01E74"/>
    <w:rsid w:val="00C1078C"/>
    <w:rsid w:val="00C11D9B"/>
    <w:rsid w:val="00C124A8"/>
    <w:rsid w:val="00C13AA4"/>
    <w:rsid w:val="00C14F71"/>
    <w:rsid w:val="00C167F9"/>
    <w:rsid w:val="00C17B1A"/>
    <w:rsid w:val="00C3258E"/>
    <w:rsid w:val="00C43790"/>
    <w:rsid w:val="00C447D0"/>
    <w:rsid w:val="00C47CA5"/>
    <w:rsid w:val="00C50143"/>
    <w:rsid w:val="00C50293"/>
    <w:rsid w:val="00C52107"/>
    <w:rsid w:val="00C52BB3"/>
    <w:rsid w:val="00C53E5F"/>
    <w:rsid w:val="00C57C73"/>
    <w:rsid w:val="00C57E2E"/>
    <w:rsid w:val="00C601CC"/>
    <w:rsid w:val="00C66DD0"/>
    <w:rsid w:val="00C670D9"/>
    <w:rsid w:val="00C679FB"/>
    <w:rsid w:val="00C71AB5"/>
    <w:rsid w:val="00C75CEA"/>
    <w:rsid w:val="00C8148E"/>
    <w:rsid w:val="00C8444C"/>
    <w:rsid w:val="00C94A59"/>
    <w:rsid w:val="00C9550C"/>
    <w:rsid w:val="00CB0005"/>
    <w:rsid w:val="00CB0B51"/>
    <w:rsid w:val="00CB46F9"/>
    <w:rsid w:val="00CC1AEF"/>
    <w:rsid w:val="00CC246C"/>
    <w:rsid w:val="00CC4067"/>
    <w:rsid w:val="00CC4B8A"/>
    <w:rsid w:val="00CD00A3"/>
    <w:rsid w:val="00CD0964"/>
    <w:rsid w:val="00CD2828"/>
    <w:rsid w:val="00CD2A94"/>
    <w:rsid w:val="00CD2F43"/>
    <w:rsid w:val="00CD599B"/>
    <w:rsid w:val="00CD5DDD"/>
    <w:rsid w:val="00CD65D5"/>
    <w:rsid w:val="00CE226D"/>
    <w:rsid w:val="00CF0DDC"/>
    <w:rsid w:val="00D014C4"/>
    <w:rsid w:val="00D05B0D"/>
    <w:rsid w:val="00D072AA"/>
    <w:rsid w:val="00D10465"/>
    <w:rsid w:val="00D1208C"/>
    <w:rsid w:val="00D121E5"/>
    <w:rsid w:val="00D17D39"/>
    <w:rsid w:val="00D2034C"/>
    <w:rsid w:val="00D218A7"/>
    <w:rsid w:val="00D22346"/>
    <w:rsid w:val="00D23105"/>
    <w:rsid w:val="00D25EB8"/>
    <w:rsid w:val="00D36982"/>
    <w:rsid w:val="00D436F9"/>
    <w:rsid w:val="00D473BD"/>
    <w:rsid w:val="00D47C13"/>
    <w:rsid w:val="00D5393B"/>
    <w:rsid w:val="00D54220"/>
    <w:rsid w:val="00D5479C"/>
    <w:rsid w:val="00D65F4B"/>
    <w:rsid w:val="00D65F4D"/>
    <w:rsid w:val="00D71C05"/>
    <w:rsid w:val="00D72901"/>
    <w:rsid w:val="00D72FDC"/>
    <w:rsid w:val="00D761F7"/>
    <w:rsid w:val="00D76B21"/>
    <w:rsid w:val="00D770EE"/>
    <w:rsid w:val="00D832E2"/>
    <w:rsid w:val="00D8648A"/>
    <w:rsid w:val="00D96632"/>
    <w:rsid w:val="00D97877"/>
    <w:rsid w:val="00DA1188"/>
    <w:rsid w:val="00DB0AE6"/>
    <w:rsid w:val="00DB58CF"/>
    <w:rsid w:val="00DB5B28"/>
    <w:rsid w:val="00DC6104"/>
    <w:rsid w:val="00DC64B4"/>
    <w:rsid w:val="00DD0F54"/>
    <w:rsid w:val="00DD10FE"/>
    <w:rsid w:val="00DE1B46"/>
    <w:rsid w:val="00DE1D49"/>
    <w:rsid w:val="00DE30A0"/>
    <w:rsid w:val="00DF013E"/>
    <w:rsid w:val="00DF35DF"/>
    <w:rsid w:val="00DF57A5"/>
    <w:rsid w:val="00E0249B"/>
    <w:rsid w:val="00E10CA6"/>
    <w:rsid w:val="00E13816"/>
    <w:rsid w:val="00E14246"/>
    <w:rsid w:val="00E15DDE"/>
    <w:rsid w:val="00E165C6"/>
    <w:rsid w:val="00E1665B"/>
    <w:rsid w:val="00E16921"/>
    <w:rsid w:val="00E170D9"/>
    <w:rsid w:val="00E21C25"/>
    <w:rsid w:val="00E2312B"/>
    <w:rsid w:val="00E26997"/>
    <w:rsid w:val="00E30F28"/>
    <w:rsid w:val="00E34126"/>
    <w:rsid w:val="00E365A7"/>
    <w:rsid w:val="00E378E2"/>
    <w:rsid w:val="00E37AF3"/>
    <w:rsid w:val="00E43116"/>
    <w:rsid w:val="00E45748"/>
    <w:rsid w:val="00E45758"/>
    <w:rsid w:val="00E47B2A"/>
    <w:rsid w:val="00E5139E"/>
    <w:rsid w:val="00E67961"/>
    <w:rsid w:val="00E72611"/>
    <w:rsid w:val="00E775AE"/>
    <w:rsid w:val="00E80042"/>
    <w:rsid w:val="00E81557"/>
    <w:rsid w:val="00E84E60"/>
    <w:rsid w:val="00E92500"/>
    <w:rsid w:val="00E92A09"/>
    <w:rsid w:val="00E9451E"/>
    <w:rsid w:val="00E94F03"/>
    <w:rsid w:val="00E958A2"/>
    <w:rsid w:val="00E96741"/>
    <w:rsid w:val="00E96C37"/>
    <w:rsid w:val="00E97384"/>
    <w:rsid w:val="00EA13AD"/>
    <w:rsid w:val="00EA4760"/>
    <w:rsid w:val="00EA5D9F"/>
    <w:rsid w:val="00EB060B"/>
    <w:rsid w:val="00EB15A9"/>
    <w:rsid w:val="00EB2B4B"/>
    <w:rsid w:val="00EC03B9"/>
    <w:rsid w:val="00EC3134"/>
    <w:rsid w:val="00EC6AF7"/>
    <w:rsid w:val="00EC7226"/>
    <w:rsid w:val="00ED1AC8"/>
    <w:rsid w:val="00ED309C"/>
    <w:rsid w:val="00ED59D7"/>
    <w:rsid w:val="00ED7926"/>
    <w:rsid w:val="00EE1FA6"/>
    <w:rsid w:val="00EE589C"/>
    <w:rsid w:val="00EF0849"/>
    <w:rsid w:val="00EF0FD5"/>
    <w:rsid w:val="00F06E5B"/>
    <w:rsid w:val="00F11B6F"/>
    <w:rsid w:val="00F141A4"/>
    <w:rsid w:val="00F1604B"/>
    <w:rsid w:val="00F260B0"/>
    <w:rsid w:val="00F322E1"/>
    <w:rsid w:val="00F32738"/>
    <w:rsid w:val="00F33C8D"/>
    <w:rsid w:val="00F4017C"/>
    <w:rsid w:val="00F40C26"/>
    <w:rsid w:val="00F41AB7"/>
    <w:rsid w:val="00F43BA2"/>
    <w:rsid w:val="00F467D1"/>
    <w:rsid w:val="00F54133"/>
    <w:rsid w:val="00F55C05"/>
    <w:rsid w:val="00F57A6D"/>
    <w:rsid w:val="00F611CE"/>
    <w:rsid w:val="00F720E2"/>
    <w:rsid w:val="00F74819"/>
    <w:rsid w:val="00F74BBA"/>
    <w:rsid w:val="00F771C8"/>
    <w:rsid w:val="00F80ED5"/>
    <w:rsid w:val="00F96ABE"/>
    <w:rsid w:val="00FA075B"/>
    <w:rsid w:val="00FA2A4F"/>
    <w:rsid w:val="00FB0C25"/>
    <w:rsid w:val="00FB113C"/>
    <w:rsid w:val="00FB67EA"/>
    <w:rsid w:val="00FC174E"/>
    <w:rsid w:val="00FC34A6"/>
    <w:rsid w:val="00FD0D58"/>
    <w:rsid w:val="00FD4386"/>
    <w:rsid w:val="00FE52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E4C"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7404AD"/>
    <w:pPr>
      <w:keepNext/>
      <w:spacing w:before="240" w:after="60"/>
      <w:outlineLvl w:val="0"/>
    </w:pPr>
    <w:rPr>
      <w:b/>
      <w:bCs/>
      <w:kern w:val="32"/>
      <w:sz w:val="28"/>
      <w:szCs w:val="32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sid w:val="00252E4C"/>
    <w:rPr>
      <w:rFonts w:ascii="Symbol" w:hAnsi="Symbol"/>
    </w:rPr>
  </w:style>
  <w:style w:type="character" w:customStyle="1" w:styleId="WW8Num4z1">
    <w:name w:val="WW8Num4z1"/>
    <w:rsid w:val="00252E4C"/>
    <w:rPr>
      <w:rFonts w:ascii="Courier New" w:hAnsi="Courier New" w:cs="Courier New"/>
    </w:rPr>
  </w:style>
  <w:style w:type="character" w:customStyle="1" w:styleId="WW8Num6z0">
    <w:name w:val="WW8Num6z0"/>
    <w:rsid w:val="00252E4C"/>
    <w:rPr>
      <w:rFonts w:ascii="Symbol" w:hAnsi="Symbol"/>
    </w:rPr>
  </w:style>
  <w:style w:type="character" w:customStyle="1" w:styleId="WW8Num9z0">
    <w:name w:val="WW8Num9z0"/>
    <w:rsid w:val="00252E4C"/>
    <w:rPr>
      <w:rFonts w:ascii="Symbol" w:hAnsi="Symbol"/>
    </w:rPr>
  </w:style>
  <w:style w:type="character" w:customStyle="1" w:styleId="WW8Num10z3">
    <w:name w:val="WW8Num10z3"/>
    <w:rsid w:val="00252E4C"/>
    <w:rPr>
      <w:rFonts w:ascii="Symbol" w:hAnsi="Symbol"/>
      <w:color w:val="auto"/>
    </w:rPr>
  </w:style>
  <w:style w:type="character" w:customStyle="1" w:styleId="WW8Num11z0">
    <w:name w:val="WW8Num11z0"/>
    <w:rsid w:val="00252E4C"/>
    <w:rPr>
      <w:rFonts w:ascii="Symbol" w:hAnsi="Symbol"/>
    </w:rPr>
  </w:style>
  <w:style w:type="character" w:customStyle="1" w:styleId="WW8Num12z0">
    <w:name w:val="WW8Num12z0"/>
    <w:rsid w:val="00252E4C"/>
    <w:rPr>
      <w:rFonts w:ascii="Symbol" w:hAnsi="Symbol"/>
    </w:rPr>
  </w:style>
  <w:style w:type="character" w:customStyle="1" w:styleId="WW8Num12z1">
    <w:name w:val="WW8Num12z1"/>
    <w:rsid w:val="00252E4C"/>
    <w:rPr>
      <w:rFonts w:ascii="Courier New" w:hAnsi="Courier New" w:cs="Courier New"/>
    </w:rPr>
  </w:style>
  <w:style w:type="character" w:customStyle="1" w:styleId="WW8Num12z2">
    <w:name w:val="WW8Num12z2"/>
    <w:rsid w:val="00252E4C"/>
    <w:rPr>
      <w:rFonts w:ascii="Wingdings" w:hAnsi="Wingdings"/>
    </w:rPr>
  </w:style>
  <w:style w:type="character" w:customStyle="1" w:styleId="Absatz-Standardschriftart">
    <w:name w:val="Absatz-Standardschriftart"/>
    <w:rsid w:val="00252E4C"/>
  </w:style>
  <w:style w:type="character" w:customStyle="1" w:styleId="WW-Absatz-Standardschriftart">
    <w:name w:val="WW-Absatz-Standardschriftart"/>
    <w:rsid w:val="00252E4C"/>
  </w:style>
  <w:style w:type="character" w:customStyle="1" w:styleId="WW8Num4z0">
    <w:name w:val="WW8Num4z0"/>
    <w:rsid w:val="00252E4C"/>
    <w:rPr>
      <w:rFonts w:ascii="Symbol" w:hAnsi="Symbol"/>
    </w:rPr>
  </w:style>
  <w:style w:type="character" w:customStyle="1" w:styleId="WW8Num4z2">
    <w:name w:val="WW8Num4z2"/>
    <w:rsid w:val="00252E4C"/>
    <w:rPr>
      <w:rFonts w:ascii="Wingdings" w:hAnsi="Wingdings"/>
    </w:rPr>
  </w:style>
  <w:style w:type="character" w:customStyle="1" w:styleId="WW8Num5z1">
    <w:name w:val="WW8Num5z1"/>
    <w:rsid w:val="00252E4C"/>
    <w:rPr>
      <w:b w:val="0"/>
    </w:rPr>
  </w:style>
  <w:style w:type="character" w:customStyle="1" w:styleId="WW8Num9z1">
    <w:name w:val="WW8Num9z1"/>
    <w:rsid w:val="00252E4C"/>
    <w:rPr>
      <w:rFonts w:ascii="Courier New" w:hAnsi="Courier New" w:cs="Courier New"/>
    </w:rPr>
  </w:style>
  <w:style w:type="character" w:customStyle="1" w:styleId="WW8Num9z2">
    <w:name w:val="WW8Num9z2"/>
    <w:rsid w:val="00252E4C"/>
    <w:rPr>
      <w:rFonts w:ascii="Wingdings" w:hAnsi="Wingdings"/>
    </w:rPr>
  </w:style>
  <w:style w:type="character" w:customStyle="1" w:styleId="WW8Num13z3">
    <w:name w:val="WW8Num13z3"/>
    <w:rsid w:val="00252E4C"/>
    <w:rPr>
      <w:rFonts w:ascii="Symbol" w:hAnsi="Symbol"/>
      <w:color w:val="auto"/>
    </w:rPr>
  </w:style>
  <w:style w:type="character" w:customStyle="1" w:styleId="WW8Num14z0">
    <w:name w:val="WW8Num14z0"/>
    <w:rsid w:val="00252E4C"/>
    <w:rPr>
      <w:rFonts w:ascii="Symbol" w:hAnsi="Symbol"/>
    </w:rPr>
  </w:style>
  <w:style w:type="character" w:customStyle="1" w:styleId="WW8Num14z1">
    <w:name w:val="WW8Num14z1"/>
    <w:rsid w:val="00252E4C"/>
    <w:rPr>
      <w:rFonts w:ascii="Courier New" w:hAnsi="Courier New" w:cs="Courier New"/>
    </w:rPr>
  </w:style>
  <w:style w:type="character" w:customStyle="1" w:styleId="WW8Num14z2">
    <w:name w:val="WW8Num14z2"/>
    <w:rsid w:val="00252E4C"/>
    <w:rPr>
      <w:rFonts w:ascii="Wingdings" w:hAnsi="Wingdings"/>
    </w:rPr>
  </w:style>
  <w:style w:type="character" w:customStyle="1" w:styleId="WW8Num15z0">
    <w:name w:val="WW8Num15z0"/>
    <w:rsid w:val="00252E4C"/>
    <w:rPr>
      <w:rFonts w:ascii="Symbol" w:hAnsi="Symbol"/>
    </w:rPr>
  </w:style>
  <w:style w:type="character" w:customStyle="1" w:styleId="WW8Num15z1">
    <w:name w:val="WW8Num15z1"/>
    <w:rsid w:val="00252E4C"/>
    <w:rPr>
      <w:rFonts w:ascii="Courier New" w:hAnsi="Courier New" w:cs="Courier New"/>
    </w:rPr>
  </w:style>
  <w:style w:type="character" w:customStyle="1" w:styleId="WW8Num15z2">
    <w:name w:val="WW8Num15z2"/>
    <w:rsid w:val="00252E4C"/>
    <w:rPr>
      <w:rFonts w:ascii="Wingdings" w:hAnsi="Wingdings"/>
    </w:rPr>
  </w:style>
  <w:style w:type="character" w:customStyle="1" w:styleId="WW8Num16z0">
    <w:name w:val="WW8Num16z0"/>
    <w:rsid w:val="00252E4C"/>
    <w:rPr>
      <w:rFonts w:ascii="Symbol" w:hAnsi="Symbol"/>
    </w:rPr>
  </w:style>
  <w:style w:type="character" w:customStyle="1" w:styleId="WW8Num16z1">
    <w:name w:val="WW8Num16z1"/>
    <w:rsid w:val="00252E4C"/>
    <w:rPr>
      <w:rFonts w:ascii="Courier New" w:hAnsi="Courier New" w:cs="Courier New"/>
    </w:rPr>
  </w:style>
  <w:style w:type="character" w:customStyle="1" w:styleId="WW8Num16z2">
    <w:name w:val="WW8Num16z2"/>
    <w:rsid w:val="00252E4C"/>
    <w:rPr>
      <w:rFonts w:ascii="Wingdings" w:hAnsi="Wingdings"/>
    </w:rPr>
  </w:style>
  <w:style w:type="character" w:customStyle="1" w:styleId="WW8Num17z0">
    <w:name w:val="WW8Num17z0"/>
    <w:rsid w:val="00252E4C"/>
    <w:rPr>
      <w:rFonts w:ascii="Symbol" w:hAnsi="Symbol"/>
    </w:rPr>
  </w:style>
  <w:style w:type="character" w:customStyle="1" w:styleId="WW8Num17z1">
    <w:name w:val="WW8Num17z1"/>
    <w:rsid w:val="00252E4C"/>
    <w:rPr>
      <w:rFonts w:ascii="Courier New" w:hAnsi="Courier New" w:cs="Courier New"/>
    </w:rPr>
  </w:style>
  <w:style w:type="character" w:customStyle="1" w:styleId="WW8Num17z2">
    <w:name w:val="WW8Num17z2"/>
    <w:rsid w:val="00252E4C"/>
    <w:rPr>
      <w:rFonts w:ascii="Wingdings" w:hAnsi="Wingdings"/>
    </w:rPr>
  </w:style>
  <w:style w:type="character" w:customStyle="1" w:styleId="Fontepargpadro1">
    <w:name w:val="Fonte parág. padrão1"/>
    <w:rsid w:val="00252E4C"/>
  </w:style>
  <w:style w:type="character" w:styleId="Hyperlink">
    <w:name w:val="Hyperlink"/>
    <w:semiHidden/>
    <w:rsid w:val="00252E4C"/>
    <w:rPr>
      <w:color w:val="0000FF"/>
      <w:u w:val="single"/>
    </w:rPr>
  </w:style>
  <w:style w:type="paragraph" w:customStyle="1" w:styleId="Captulo">
    <w:name w:val="Capítulo"/>
    <w:basedOn w:val="Normal"/>
    <w:next w:val="Corpodetexto"/>
    <w:rsid w:val="00252E4C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semiHidden/>
    <w:rsid w:val="00252E4C"/>
    <w:pPr>
      <w:spacing w:after="120"/>
    </w:pPr>
  </w:style>
  <w:style w:type="paragraph" w:styleId="Lista">
    <w:name w:val="List"/>
    <w:basedOn w:val="Corpodetexto"/>
    <w:semiHidden/>
    <w:rsid w:val="00252E4C"/>
    <w:rPr>
      <w:rFonts w:cs="Tahoma"/>
    </w:rPr>
  </w:style>
  <w:style w:type="paragraph" w:customStyle="1" w:styleId="Legenda1">
    <w:name w:val="Legenda1"/>
    <w:basedOn w:val="Normal"/>
    <w:rsid w:val="00252E4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252E4C"/>
    <w:pPr>
      <w:suppressLineNumbers/>
    </w:pPr>
    <w:rPr>
      <w:rFonts w:cs="Tahoma"/>
    </w:rPr>
  </w:style>
  <w:style w:type="paragraph" w:styleId="Cabealho">
    <w:name w:val="header"/>
    <w:basedOn w:val="Normal"/>
    <w:link w:val="CabealhoChar"/>
    <w:rsid w:val="00252E4C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252E4C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rsid w:val="00252E4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52E4C"/>
    <w:pPr>
      <w:ind w:left="708"/>
    </w:pPr>
  </w:style>
  <w:style w:type="paragraph" w:customStyle="1" w:styleId="Contedodatabela">
    <w:name w:val="Conteúdo da tabela"/>
    <w:basedOn w:val="Normal"/>
    <w:rsid w:val="00252E4C"/>
    <w:pPr>
      <w:suppressLineNumbers/>
    </w:pPr>
  </w:style>
  <w:style w:type="paragraph" w:customStyle="1" w:styleId="Ttulodatabela">
    <w:name w:val="Título da tabela"/>
    <w:basedOn w:val="Contedodatabela"/>
    <w:rsid w:val="00252E4C"/>
    <w:pPr>
      <w:jc w:val="center"/>
    </w:pPr>
    <w:rPr>
      <w:b/>
      <w:bCs/>
    </w:rPr>
  </w:style>
  <w:style w:type="paragraph" w:customStyle="1" w:styleId="PargrafodaLista1">
    <w:name w:val="Parágrafo da Lista1"/>
    <w:basedOn w:val="Normal"/>
    <w:rsid w:val="003D7C28"/>
    <w:pPr>
      <w:spacing w:after="200" w:line="276" w:lineRule="auto"/>
      <w:ind w:left="720"/>
    </w:pPr>
    <w:rPr>
      <w:rFonts w:ascii="Calibri" w:eastAsia="Calibri" w:hAnsi="Calibri"/>
      <w:kern w:val="1"/>
      <w:sz w:val="22"/>
      <w:szCs w:val="22"/>
    </w:rPr>
  </w:style>
  <w:style w:type="character" w:customStyle="1" w:styleId="CabealhoChar">
    <w:name w:val="Cabeçalho Char"/>
    <w:link w:val="Cabealho"/>
    <w:rsid w:val="003D7C28"/>
    <w:rPr>
      <w:lang w:eastAsia="ar-SA"/>
    </w:rPr>
  </w:style>
  <w:style w:type="table" w:styleId="Tabelacomgrade">
    <w:name w:val="Table Grid"/>
    <w:basedOn w:val="Tabelanormal"/>
    <w:uiPriority w:val="39"/>
    <w:rsid w:val="007E5A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grafodaLista2">
    <w:name w:val="Parágrafo da Lista2"/>
    <w:basedOn w:val="Normal"/>
    <w:rsid w:val="00D96632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rsid w:val="00E365A7"/>
    <w:pPr>
      <w:suppressAutoHyphens w:val="0"/>
      <w:spacing w:after="120" w:line="480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2Char">
    <w:name w:val="Recuo de corpo de texto 2 Char"/>
    <w:link w:val="Recuodecorpodetexto2"/>
    <w:rsid w:val="00E365A7"/>
    <w:rPr>
      <w:rFonts w:ascii="Calibri" w:hAnsi="Calibri"/>
      <w:sz w:val="22"/>
      <w:szCs w:val="22"/>
      <w:lang w:eastAsia="en-US"/>
    </w:rPr>
  </w:style>
  <w:style w:type="paragraph" w:styleId="Recuodecorpodetexto">
    <w:name w:val="Body Text Indent"/>
    <w:basedOn w:val="Normal"/>
    <w:link w:val="RecuodecorpodetextoChar"/>
    <w:rsid w:val="00E365A7"/>
    <w:pPr>
      <w:suppressAutoHyphens w:val="0"/>
      <w:spacing w:after="120" w:line="276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link w:val="Recuodecorpodetexto"/>
    <w:rsid w:val="00E365A7"/>
    <w:rPr>
      <w:rFonts w:ascii="Calibri" w:hAnsi="Calibri"/>
      <w:sz w:val="22"/>
      <w:szCs w:val="22"/>
      <w:lang w:eastAsia="en-US"/>
    </w:rPr>
  </w:style>
  <w:style w:type="character" w:customStyle="1" w:styleId="RodapChar">
    <w:name w:val="Rodapé Char"/>
    <w:link w:val="Rodap"/>
    <w:uiPriority w:val="99"/>
    <w:rsid w:val="00E365A7"/>
    <w:rPr>
      <w:lang w:eastAsia="ar-SA"/>
    </w:rPr>
  </w:style>
  <w:style w:type="paragraph" w:customStyle="1" w:styleId="western">
    <w:name w:val="western"/>
    <w:basedOn w:val="Normal"/>
    <w:rsid w:val="00542203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723BE7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EE1FA6"/>
    <w:rPr>
      <w:color w:val="800080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1FA6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tuloChar">
    <w:name w:val="Subtítulo Char"/>
    <w:link w:val="Subttulo"/>
    <w:uiPriority w:val="11"/>
    <w:rsid w:val="00EE1FA6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Ttulo1Char">
    <w:name w:val="Título 1 Char"/>
    <w:link w:val="Ttulo1"/>
    <w:uiPriority w:val="9"/>
    <w:rsid w:val="007404AD"/>
    <w:rPr>
      <w:rFonts w:eastAsia="Times New Roman" w:cs="Times New Roman"/>
      <w:b/>
      <w:bCs/>
      <w:kern w:val="32"/>
      <w:sz w:val="28"/>
      <w:szCs w:val="32"/>
      <w:u w:val="single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sid w:val="00D770E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70EE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70EE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70E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70EE"/>
    <w:rPr>
      <w:b/>
      <w:bCs/>
      <w:lang w:eastAsia="ar-SA"/>
    </w:rPr>
  </w:style>
  <w:style w:type="character" w:customStyle="1" w:styleId="TextodebaloChar">
    <w:name w:val="Texto de balão Char"/>
    <w:basedOn w:val="Fontepargpadro"/>
    <w:link w:val="Textodebalo"/>
    <w:uiPriority w:val="99"/>
    <w:rsid w:val="00AC776E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7404AD"/>
    <w:pPr>
      <w:keepNext/>
      <w:spacing w:before="240" w:after="60"/>
      <w:outlineLvl w:val="0"/>
    </w:pPr>
    <w:rPr>
      <w:b/>
      <w:bCs/>
      <w:kern w:val="32"/>
      <w:sz w:val="28"/>
      <w:szCs w:val="32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10z3">
    <w:name w:val="WW8Num10z3"/>
    <w:rPr>
      <w:rFonts w:ascii="Symbol" w:hAnsi="Symbol"/>
      <w:color w:val="auto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4z0">
    <w:name w:val="WW8Num4z0"/>
    <w:rPr>
      <w:rFonts w:ascii="Symbol" w:hAnsi="Symbol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1">
    <w:name w:val="WW8Num5z1"/>
    <w:rPr>
      <w:b w:val="0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3z3">
    <w:name w:val="WW8Num13z3"/>
    <w:rPr>
      <w:rFonts w:ascii="Symbol" w:hAnsi="Symbol"/>
      <w:color w:val="auto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Fontepargpadro1">
    <w:name w:val="Fonte parág. padrão1"/>
  </w:style>
  <w:style w:type="character" w:styleId="Hyperlink">
    <w:name w:val="Hyperlink"/>
    <w:semiHidden/>
    <w:rPr>
      <w:color w:val="0000FF"/>
      <w:u w:val="single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semiHidden/>
    <w:pPr>
      <w:spacing w:after="120"/>
    </w:pPr>
  </w:style>
  <w:style w:type="paragraph" w:styleId="Lista">
    <w:name w:val="List"/>
    <w:basedOn w:val="Corpodetexto"/>
    <w:semiHidden/>
    <w:rPr>
      <w:rFonts w:cs="Tahoma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pPr>
      <w:ind w:left="708"/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PargrafodaLista1">
    <w:name w:val="Parágrafo da Lista1"/>
    <w:basedOn w:val="Normal"/>
    <w:rsid w:val="003D7C28"/>
    <w:pPr>
      <w:spacing w:after="200" w:line="276" w:lineRule="auto"/>
      <w:ind w:left="720"/>
    </w:pPr>
    <w:rPr>
      <w:rFonts w:ascii="Calibri" w:eastAsia="Calibri" w:hAnsi="Calibri"/>
      <w:kern w:val="1"/>
      <w:sz w:val="22"/>
      <w:szCs w:val="22"/>
    </w:rPr>
  </w:style>
  <w:style w:type="character" w:customStyle="1" w:styleId="CabealhoChar">
    <w:name w:val="Cabeçalho Char"/>
    <w:link w:val="Cabealho"/>
    <w:rsid w:val="003D7C28"/>
    <w:rPr>
      <w:lang w:eastAsia="ar-SA"/>
    </w:rPr>
  </w:style>
  <w:style w:type="table" w:styleId="Tabelacomgrade">
    <w:name w:val="Table Grid"/>
    <w:basedOn w:val="Tabelanormal"/>
    <w:uiPriority w:val="39"/>
    <w:rsid w:val="007E5A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grafodaLista2">
    <w:name w:val="Parágrafo da Lista2"/>
    <w:basedOn w:val="Normal"/>
    <w:rsid w:val="00D96632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rsid w:val="00E365A7"/>
    <w:pPr>
      <w:suppressAutoHyphens w:val="0"/>
      <w:spacing w:after="120" w:line="480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2Char">
    <w:name w:val="Recuo de corpo de texto 2 Char"/>
    <w:link w:val="Recuodecorpodetexto2"/>
    <w:rsid w:val="00E365A7"/>
    <w:rPr>
      <w:rFonts w:ascii="Calibri" w:hAnsi="Calibri"/>
      <w:sz w:val="22"/>
      <w:szCs w:val="22"/>
      <w:lang w:eastAsia="en-US"/>
    </w:rPr>
  </w:style>
  <w:style w:type="paragraph" w:styleId="Recuodecorpodetexto">
    <w:name w:val="Body Text Indent"/>
    <w:basedOn w:val="Normal"/>
    <w:link w:val="RecuodecorpodetextoChar"/>
    <w:rsid w:val="00E365A7"/>
    <w:pPr>
      <w:suppressAutoHyphens w:val="0"/>
      <w:spacing w:after="120" w:line="276" w:lineRule="auto"/>
      <w:ind w:left="283"/>
    </w:pPr>
    <w:rPr>
      <w:rFonts w:ascii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link w:val="Recuodecorpodetexto"/>
    <w:rsid w:val="00E365A7"/>
    <w:rPr>
      <w:rFonts w:ascii="Calibri" w:hAnsi="Calibri"/>
      <w:sz w:val="22"/>
      <w:szCs w:val="22"/>
      <w:lang w:eastAsia="en-US"/>
    </w:rPr>
  </w:style>
  <w:style w:type="character" w:customStyle="1" w:styleId="RodapChar">
    <w:name w:val="Rodapé Char"/>
    <w:link w:val="Rodap"/>
    <w:uiPriority w:val="99"/>
    <w:rsid w:val="00E365A7"/>
    <w:rPr>
      <w:lang w:eastAsia="ar-SA"/>
    </w:rPr>
  </w:style>
  <w:style w:type="paragraph" w:customStyle="1" w:styleId="western">
    <w:name w:val="western"/>
    <w:basedOn w:val="Normal"/>
    <w:rsid w:val="00542203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723BE7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EE1FA6"/>
    <w:rPr>
      <w:color w:val="800080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1FA6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tuloChar">
    <w:name w:val="Subtítulo Char"/>
    <w:link w:val="Subttulo"/>
    <w:uiPriority w:val="11"/>
    <w:rsid w:val="00EE1FA6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Ttulo1Char">
    <w:name w:val="Título 1 Char"/>
    <w:link w:val="Ttulo1"/>
    <w:uiPriority w:val="9"/>
    <w:rsid w:val="007404AD"/>
    <w:rPr>
      <w:rFonts w:eastAsia="Times New Roman" w:cs="Times New Roman"/>
      <w:b/>
      <w:bCs/>
      <w:kern w:val="32"/>
      <w:sz w:val="28"/>
      <w:szCs w:val="32"/>
      <w:u w:val="single"/>
      <w:lang w:eastAsia="ar-SA"/>
    </w:rPr>
  </w:style>
  <w:style w:type="character" w:styleId="Refdecomentrio">
    <w:name w:val="annotation reference"/>
    <w:basedOn w:val="Fontepargpadro"/>
    <w:uiPriority w:val="99"/>
    <w:semiHidden/>
    <w:unhideWhenUsed/>
    <w:rsid w:val="00D770E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70EE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70EE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70E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70EE"/>
    <w:rPr>
      <w:b/>
      <w:bCs/>
      <w:lang w:eastAsia="ar-SA"/>
    </w:rPr>
  </w:style>
  <w:style w:type="character" w:customStyle="1" w:styleId="TextodebaloChar">
    <w:name w:val="Texto de balão Char"/>
    <w:basedOn w:val="Fontepargpadro"/>
    <w:link w:val="Textodebalo"/>
    <w:uiPriority w:val="99"/>
    <w:rsid w:val="00AC776E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8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ntroasb.rp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servicosocial@annsullivan.org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entroasb.rp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13531-4F05-475C-AAA8-49BEF0A4C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3905</Words>
  <Characters>21090</Characters>
  <Application>Microsoft Office Word</Application>
  <DocSecurity>0</DocSecurity>
  <Lines>175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RESOLUÇÃO 06/2007</vt:lpstr>
    </vt:vector>
  </TitlesOfParts>
  <Company/>
  <LinksUpToDate>false</LinksUpToDate>
  <CharactersWithSpaces>24946</CharactersWithSpaces>
  <SharedDoc>false</SharedDoc>
  <HLinks>
    <vt:vector size="24" baseType="variant">
      <vt:variant>
        <vt:i4>4063309</vt:i4>
      </vt:variant>
      <vt:variant>
        <vt:i4>3</vt:i4>
      </vt:variant>
      <vt:variant>
        <vt:i4>0</vt:i4>
      </vt:variant>
      <vt:variant>
        <vt:i4>5</vt:i4>
      </vt:variant>
      <vt:variant>
        <vt:lpwstr>https://prefeitura.pbh.gov.br/sites/default/files/estrutura-de-governo/smasac/2018/documentos/1-requerimento_creirp.doc</vt:lpwstr>
      </vt:variant>
      <vt:variant>
        <vt:lpwstr/>
      </vt:variant>
      <vt:variant>
        <vt:i4>4063309</vt:i4>
      </vt:variant>
      <vt:variant>
        <vt:i4>0</vt:i4>
      </vt:variant>
      <vt:variant>
        <vt:i4>0</vt:i4>
      </vt:variant>
      <vt:variant>
        <vt:i4>5</vt:i4>
      </vt:variant>
      <vt:variant>
        <vt:lpwstr>https://prefeitura.pbh.gov.br/sites/default/files/estrutura-de-governo/smasac/2018/documentos/1-requerimento_creirp.doc</vt:lpwstr>
      </vt:variant>
      <vt:variant>
        <vt:lpwstr/>
      </vt:variant>
      <vt:variant>
        <vt:i4>7733343</vt:i4>
      </vt:variant>
      <vt:variant>
        <vt:i4>3</vt:i4>
      </vt:variant>
      <vt:variant>
        <vt:i4>0</vt:i4>
      </vt:variant>
      <vt:variant>
        <vt:i4>5</vt:i4>
      </vt:variant>
      <vt:variant>
        <vt:lpwstr>mailto:cmdca@semas.pmrp.com.br</vt:lpwstr>
      </vt:variant>
      <vt:variant>
        <vt:lpwstr/>
      </vt:variant>
      <vt:variant>
        <vt:i4>7733343</vt:i4>
      </vt:variant>
      <vt:variant>
        <vt:i4>0</vt:i4>
      </vt:variant>
      <vt:variant>
        <vt:i4>0</vt:i4>
      </vt:variant>
      <vt:variant>
        <vt:i4>5</vt:i4>
      </vt:variant>
      <vt:variant>
        <vt:lpwstr>mailto:cmdca@semas.pmrp.com.br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RESOLUÇÃO 06/2007</dc:title>
  <dc:creator>USER</dc:creator>
  <cp:lastModifiedBy>MEU COMPUTADOR</cp:lastModifiedBy>
  <cp:revision>2</cp:revision>
  <cp:lastPrinted>2019-01-15T15:53:00Z</cp:lastPrinted>
  <dcterms:created xsi:type="dcterms:W3CDTF">2020-10-22T17:07:00Z</dcterms:created>
  <dcterms:modified xsi:type="dcterms:W3CDTF">2020-10-22T17:07:00Z</dcterms:modified>
</cp:coreProperties>
</file>